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MATRÍCULA – CHAMADA GERAL</w:t>
      </w:r>
    </w:p>
    <w:p>
      <w:pPr>
        <w:jc w:val="center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pt-BR"/>
        </w:rPr>
        <w:t>Técnico</w:t>
      </w:r>
      <w:r>
        <w:rPr>
          <w:b/>
          <w:sz w:val="24"/>
          <w:szCs w:val="24"/>
        </w:rPr>
        <w:t xml:space="preserve"> Subsequente – curso Teatro: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Período de matrículas</w:t>
      </w:r>
      <w:r>
        <w:rPr>
          <w:sz w:val="20"/>
          <w:szCs w:val="20"/>
        </w:rPr>
        <w:t xml:space="preserve">: de 6/12 a 15/12/2023 – Fique atento aos horários e dias conforme divulgação </w:t>
      </w:r>
      <w:r>
        <w:rPr>
          <w:rFonts w:hint="default"/>
          <w:sz w:val="20"/>
          <w:szCs w:val="20"/>
          <w:lang w:val="pt-BR"/>
        </w:rPr>
        <w:t>no site do Campus Jacarezinho</w:t>
      </w:r>
      <w:r>
        <w:rPr>
          <w:color w:val="0070C0"/>
          <w:sz w:val="20"/>
          <w:szCs w:val="20"/>
        </w:rPr>
        <w:t xml:space="preserve"> </w:t>
      </w:r>
      <w:r>
        <w:rPr>
          <w:rFonts w:hint="default"/>
          <w:color w:val="auto"/>
          <w:sz w:val="20"/>
          <w:szCs w:val="20"/>
          <w:lang w:val="pt-BR"/>
        </w:rPr>
        <w:t>(</w:t>
      </w:r>
      <w:r>
        <w:rPr>
          <w:rFonts w:hint="default"/>
          <w:color w:val="auto"/>
          <w:sz w:val="20"/>
          <w:szCs w:val="20"/>
          <w:lang w:val="pt-BR"/>
        </w:rPr>
        <w:fldChar w:fldCharType="begin"/>
      </w:r>
      <w:r>
        <w:rPr>
          <w:rFonts w:hint="default"/>
          <w:color w:val="auto"/>
          <w:sz w:val="20"/>
          <w:szCs w:val="20"/>
          <w:lang w:val="pt-BR"/>
        </w:rPr>
        <w:instrText xml:space="preserve"> HYPERLINK "https://ifpr.edu.br/jacarezinho/" </w:instrText>
      </w:r>
      <w:r>
        <w:rPr>
          <w:rFonts w:hint="default"/>
          <w:color w:val="auto"/>
          <w:sz w:val="20"/>
          <w:szCs w:val="20"/>
          <w:lang w:val="pt-BR"/>
        </w:rPr>
        <w:fldChar w:fldCharType="separate"/>
      </w:r>
      <w:r>
        <w:rPr>
          <w:rStyle w:val="4"/>
          <w:rFonts w:hint="default"/>
          <w:sz w:val="20"/>
          <w:szCs w:val="20"/>
          <w:lang w:val="pt-BR"/>
        </w:rPr>
        <w:t>https://ifpr.edu.br/jacarezinho/</w:t>
      </w:r>
      <w:r>
        <w:rPr>
          <w:rFonts w:hint="default"/>
          <w:color w:val="auto"/>
          <w:sz w:val="20"/>
          <w:szCs w:val="20"/>
          <w:lang w:val="pt-BR"/>
        </w:rPr>
        <w:fldChar w:fldCharType="end"/>
      </w:r>
      <w:r>
        <w:rPr>
          <w:rFonts w:hint="default"/>
          <w:color w:val="auto"/>
          <w:sz w:val="20"/>
          <w:szCs w:val="20"/>
          <w:lang w:val="pt-BR"/>
        </w:rPr>
        <w:t>)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Atenção para a documentação a ser apresentada: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 documentação deve ser original</w:t>
      </w:r>
      <w:r>
        <w:rPr>
          <w:b/>
          <w:sz w:val="20"/>
          <w:szCs w:val="20"/>
        </w:rPr>
        <w:t xml:space="preserve">, para digitalização no ato da matrícula!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Não serão aceitos</w:t>
      </w:r>
      <w:r>
        <w:rPr>
          <w:b/>
          <w:sz w:val="20"/>
          <w:szCs w:val="20"/>
        </w:rPr>
        <w:t xml:space="preserve"> cópia simples dos documentos e nem fotocópia autenticada em cartório, somente o documento original!</w:t>
      </w: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documentos para todos os candidatos – AC – Ampla concorrência:</w:t>
      </w: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Requerimento de matrícula – será preenchido no ato da matrícula;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requerimento será disponibilizado pela Secretaria Acadêmica do </w:t>
      </w:r>
      <w:r>
        <w:rPr>
          <w:rFonts w:hint="default"/>
          <w:i/>
          <w:sz w:val="20"/>
          <w:szCs w:val="20"/>
          <w:lang w:val="pt-BR"/>
        </w:rPr>
        <w:t>C</w:t>
      </w:r>
      <w:r>
        <w:rPr>
          <w:i/>
          <w:sz w:val="20"/>
          <w:szCs w:val="20"/>
        </w:rPr>
        <w:t>ampus Jacarezinho para preenchimento no ato da matrícula.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RG – cédula de identidade;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Para os estrangeiros será exigido o Registro Nacional de Estrangeiro (RNE) dentro da validade, ou protocolo de solicitação do RNE acompanhado de documento de identificação com foto, expedido pelo país de origem;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>CPF;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Documento oficial que contenha o número do CPF ou comprovante de situação cadastral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CPF (obtido na página eletrônica www.receita.fazenda.gov.br);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Histórico escolar do Ensino Médio completo; ou Declaração/Certificado de conclusão do ensino médio; ou diploma de conclusão de curso técnico ou superior.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Poderá ser aceito declaração de matrícula no último ano de curso do Ensino Médio – provável formando, o qual deverá ser substituído pela documentação acima. 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A não comprovação da conclusão do curso - Ensino Médio - implicará no cancelamento da matrícula (documento obrigatório para deferimento da matrícula).</w:t>
      </w:r>
    </w:p>
    <w:p>
      <w:pPr>
        <w:spacing w:after="0"/>
        <w:jc w:val="both"/>
        <w:rPr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Certidão de nascimento ou casamento;</w:t>
      </w:r>
    </w:p>
    <w:p>
      <w:pPr>
        <w:spacing w:after="0"/>
        <w:jc w:val="both"/>
        <w:rPr>
          <w:color w:val="FF0000"/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 xml:space="preserve">Uma via impressa da certidão de quitação eleitoral </w:t>
      </w:r>
      <w:r>
        <w:rPr>
          <w:sz w:val="20"/>
          <w:szCs w:val="20"/>
        </w:rPr>
        <w:t>(para candidatos com mais de 16 (dezesseis) anos que já possuem titulo eleitoral);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certidão pode ser emitida na  página eletrônica </w:t>
      </w:r>
      <w:r>
        <w:fldChar w:fldCharType="begin"/>
      </w:r>
      <w:r>
        <w:instrText xml:space="preserve"> HYPERLINK "http://www.tse.jus.br" </w:instrText>
      </w:r>
      <w:r>
        <w:fldChar w:fldCharType="separate"/>
      </w:r>
      <w:r>
        <w:rPr>
          <w:rStyle w:val="4"/>
          <w:sz w:val="20"/>
          <w:szCs w:val="20"/>
        </w:rPr>
        <w:t>www.tse.jus.br</w:t>
      </w:r>
      <w:r>
        <w:rPr>
          <w:rStyle w:val="4"/>
          <w:sz w:val="20"/>
          <w:szCs w:val="20"/>
        </w:rPr>
        <w:fldChar w:fldCharType="end"/>
      </w:r>
      <w:r>
        <w:rPr>
          <w:sz w:val="20"/>
          <w:szCs w:val="20"/>
        </w:rPr>
        <w:t xml:space="preserve"> ou presencialmente em qualquer Cartório Eleitoral.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>Certidão de Quitação com o serviço militar para candidatos do sexo masculino com idade entre 18 (dezoito) e 45 (quarenta e cinco) anos, exceto indígenas.</w:t>
      </w:r>
    </w:p>
    <w:p>
      <w:pPr>
        <w:spacing w:after="0"/>
        <w:rPr>
          <w:color w:val="FF0000"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Comprovante de residência;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Qualquer conta (luz, água, telefone, etc.) no nome do candidato ou responsável legal.</w:t>
      </w:r>
    </w:p>
    <w:p>
      <w:pPr>
        <w:spacing w:after="0"/>
        <w:rPr>
          <w:color w:val="FF0000"/>
          <w:sz w:val="20"/>
          <w:szCs w:val="20"/>
        </w:rPr>
      </w:pPr>
    </w:p>
    <w:p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Cédula de Identidade (RG) ou Carteira Nacional de Habilitação (CNH) do responsável legal - (para candidatos com menos de 18 (dezoito) anos);</w:t>
      </w:r>
    </w:p>
    <w:p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(mãe, pai, ou responsável legal mediante comprovação de documentação);</w:t>
      </w:r>
    </w:p>
    <w:p>
      <w:pPr>
        <w:spacing w:after="0"/>
        <w:rPr>
          <w:i/>
          <w:sz w:val="20"/>
          <w:szCs w:val="20"/>
        </w:rPr>
      </w:pPr>
    </w:p>
    <w:p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Declaração de vacinação (para candidatos com menos de 18 (dezoito) anos);</w:t>
      </w:r>
    </w:p>
    <w:p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Emitida e assinada por profissional de saúde, atestando que o adolescente está com o seu esquema vacinal de acordo com a recomendação estabelecida no Programa Nacional de Imunização – PNI, do Ministério da Saúde e da Secretaria de Estado da Saúde. </w:t>
      </w:r>
      <w:r>
        <w:rPr>
          <w:i/>
          <w:sz w:val="20"/>
          <w:szCs w:val="20"/>
          <w:highlight w:val="yellow"/>
        </w:rPr>
        <w:t>Procure o posto de saúde mais próximo da sua residência para emissão da declaração de vacina.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caso de documentos expedidos por instituições de ensino do exterior, incluir: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Declaração de equivalência de estudos, conforme Deliberação nº 09/2001 do Conselho Estadual de Educação do Paraná, ou legislação própria de cada estado brasileiro, exceto quem realizou seus estudos nos seguintes países: Argentina, Paraguai e Uruguai. 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>b) Documento de conclusão do Ensino Fundamental autenticado pela embaixada brasileira do país de origem, exceto quem realizou seus estudos nos seguintes países: Argentina, Paraguai e Uruguai.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FIQUE ATENTO:</w:t>
      </w:r>
    </w:p>
    <w:p>
      <w:pPr>
        <w:jc w:val="both"/>
        <w:rPr>
          <w:rFonts w:hint="default"/>
          <w:sz w:val="20"/>
          <w:szCs w:val="20"/>
          <w:lang w:val="pt-BR"/>
        </w:rPr>
      </w:pPr>
      <w:r>
        <w:rPr>
          <w:sz w:val="20"/>
          <w:szCs w:val="20"/>
        </w:rPr>
        <w:t>Para efetivação da matrícula, o candidato ou seu responsável legal (no caso de candidatos com menos de 18</w:t>
      </w:r>
      <w:r>
        <w:rPr>
          <w:rFonts w:hint="default"/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dezoito anos</w:t>
      </w:r>
      <w:r>
        <w:rPr>
          <w:rFonts w:hint="default"/>
          <w:sz w:val="20"/>
          <w:szCs w:val="20"/>
          <w:lang w:val="pt-BR"/>
        </w:rPr>
        <w:t>)</w:t>
      </w:r>
      <w:r>
        <w:rPr>
          <w:sz w:val="20"/>
          <w:szCs w:val="20"/>
        </w:rPr>
        <w:t xml:space="preserve"> deverá comparecer na Secretaria Acadêmica do </w:t>
      </w:r>
      <w:r>
        <w:rPr>
          <w:rFonts w:hint="default"/>
          <w:sz w:val="20"/>
          <w:szCs w:val="20"/>
          <w:lang w:val="pt-BR"/>
        </w:rPr>
        <w:t>C</w:t>
      </w:r>
      <w:r>
        <w:rPr>
          <w:sz w:val="20"/>
          <w:szCs w:val="20"/>
        </w:rPr>
        <w:t xml:space="preserve">ampus </w:t>
      </w:r>
      <w:r>
        <w:rPr>
          <w:rFonts w:hint="default"/>
          <w:sz w:val="20"/>
          <w:szCs w:val="20"/>
          <w:lang w:val="pt-BR"/>
        </w:rPr>
        <w:t>Jacarezinho.</w:t>
      </w:r>
    </w:p>
    <w:p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A matrícula poderá ser efetuada por meio de procuração (Anexo X) – modelo </w:t>
      </w:r>
      <w:r>
        <w:rPr>
          <w:color w:val="0070C0"/>
          <w:sz w:val="20"/>
          <w:szCs w:val="20"/>
        </w:rPr>
        <w:t>clique aqui!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sz w:val="20"/>
          <w:szCs w:val="20"/>
          <w:highlight w:val="yellow"/>
        </w:rPr>
        <w:t xml:space="preserve">O não comparecimento do candidato para a matrícula, na Secretaria Acadêmica, no período estipulado e em conformidade com as normas do Edital </w:t>
      </w:r>
      <w:r>
        <w:rPr>
          <w:rFonts w:hint="default"/>
          <w:b/>
          <w:sz w:val="20"/>
          <w:szCs w:val="20"/>
          <w:highlight w:val="yellow"/>
          <w:lang w:val="pt-BR"/>
        </w:rPr>
        <w:t xml:space="preserve">n.º </w:t>
      </w:r>
      <w:r>
        <w:rPr>
          <w:b/>
          <w:sz w:val="20"/>
          <w:szCs w:val="20"/>
          <w:highlight w:val="yellow"/>
        </w:rPr>
        <w:t>57/2023, acarretará na sua eliminação automática no Processo Seletivo IFPR 2024, não cabendo recurso.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>
      <w:pPr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DÚVIDAS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Documentação para matrícula consulte o Edital 57/2023 – “ item 18 – DA MATRÍCULA”, se ainda tiver dúvidas enviar e-mail para: </w:t>
      </w:r>
      <w:r>
        <w:fldChar w:fldCharType="begin"/>
      </w:r>
      <w:r>
        <w:instrText xml:space="preserve"> HYPERLINK "mailto:secretaria.jacarezinho@ifpr.edu.br" </w:instrText>
      </w:r>
      <w:r>
        <w:fldChar w:fldCharType="separate"/>
      </w:r>
      <w:r>
        <w:rPr>
          <w:rStyle w:val="4"/>
          <w:b/>
          <w:sz w:val="20"/>
          <w:szCs w:val="20"/>
        </w:rPr>
        <w:t>secretaria.jacarezinho@ifpr.edu.br</w:t>
      </w:r>
      <w:r>
        <w:rPr>
          <w:rStyle w:val="4"/>
          <w:b/>
          <w:sz w:val="20"/>
          <w:szCs w:val="20"/>
        </w:rPr>
        <w:fldChar w:fldCharType="end"/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sectPr>
      <w:pgSz w:w="11906" w:h="16838"/>
      <w:pgMar w:top="567" w:right="1134" w:bottom="81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5"/>
    <w:rsid w:val="000D1BD5"/>
    <w:rsid w:val="00243A3A"/>
    <w:rsid w:val="002C1934"/>
    <w:rsid w:val="002C54EC"/>
    <w:rsid w:val="00394739"/>
    <w:rsid w:val="005D2204"/>
    <w:rsid w:val="005E5CFD"/>
    <w:rsid w:val="00625C14"/>
    <w:rsid w:val="00756510"/>
    <w:rsid w:val="008852AF"/>
    <w:rsid w:val="009B13DE"/>
    <w:rsid w:val="009F557E"/>
    <w:rsid w:val="00C43DFA"/>
    <w:rsid w:val="00EA7E48"/>
    <w:rsid w:val="00F21864"/>
    <w:rsid w:val="00F22D94"/>
    <w:rsid w:val="02DA4AE9"/>
    <w:rsid w:val="1476694F"/>
    <w:rsid w:val="4B3258E7"/>
    <w:rsid w:val="506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670</Words>
  <Characters>3620</Characters>
  <Lines>30</Lines>
  <Paragraphs>8</Paragraphs>
  <TotalTime>0</TotalTime>
  <ScaleCrop>false</ScaleCrop>
  <LinksUpToDate>false</LinksUpToDate>
  <CharactersWithSpaces>4282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2023-11-17T13:29:00Z</dcterms:created>
  <dc:creator>Leila</dc:creator>
  <cp:lastModifiedBy>SCANNER</cp:lastModifiedBy>
  <dcterms:modified xsi:type="dcterms:W3CDTF">2023-12-01T21:12:12Z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3B5E6AE510BE4347AB88BA8B16C91FF5_12</vt:lpwstr>
  </property>
</Properties>
</file>