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E382" w14:textId="77777777" w:rsidR="00801E55" w:rsidRPr="00781933" w:rsidRDefault="002E0AA8" w:rsidP="00781933">
      <w:pPr>
        <w:pStyle w:val="NomedoAutoreCurso"/>
        <w:rPr>
          <w:rFonts w:cs="Arial"/>
          <w:sz w:val="24"/>
          <w:szCs w:val="24"/>
        </w:rPr>
      </w:pPr>
      <w:r w:rsidRPr="00781933">
        <w:rPr>
          <w:rFonts w:cs="Arial"/>
          <w:sz w:val="24"/>
          <w:szCs w:val="24"/>
        </w:rPr>
        <w:t>INSTITUTO FEDERAL DO PARANÁ</w:t>
      </w:r>
    </w:p>
    <w:p w14:paraId="6BCDA074" w14:textId="77777777" w:rsidR="00801E55" w:rsidRPr="00781933" w:rsidRDefault="00801E55" w:rsidP="00781933">
      <w:pPr>
        <w:pStyle w:val="NomedoAutoreCurso"/>
        <w:rPr>
          <w:rFonts w:cs="Arial"/>
          <w:sz w:val="24"/>
          <w:szCs w:val="24"/>
        </w:rPr>
      </w:pPr>
    </w:p>
    <w:p w14:paraId="4A91851D" w14:textId="77777777" w:rsidR="00801E55" w:rsidRPr="00781933" w:rsidRDefault="00801E55" w:rsidP="00781933">
      <w:pPr>
        <w:jc w:val="center"/>
        <w:rPr>
          <w:rStyle w:val="apple-style-span"/>
          <w:rFonts w:cs="Arial"/>
          <w:color w:val="000000"/>
          <w:szCs w:val="24"/>
        </w:rPr>
      </w:pPr>
      <w:r w:rsidRPr="00781933">
        <w:rPr>
          <w:rStyle w:val="apple-style-span"/>
          <w:rFonts w:cs="Arial"/>
          <w:color w:val="000000"/>
          <w:szCs w:val="24"/>
        </w:rPr>
        <w:t>NOME DO ALUNO</w:t>
      </w:r>
    </w:p>
    <w:p w14:paraId="4BAC96DB" w14:textId="77777777" w:rsidR="00801E55" w:rsidRPr="00781933" w:rsidRDefault="00801E55" w:rsidP="00781933">
      <w:pPr>
        <w:jc w:val="center"/>
        <w:rPr>
          <w:rStyle w:val="apple-style-span"/>
          <w:rFonts w:cs="Arial"/>
          <w:color w:val="000000"/>
          <w:szCs w:val="24"/>
        </w:rPr>
      </w:pPr>
    </w:p>
    <w:p w14:paraId="372429EC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01691ED3" w14:textId="77777777" w:rsidR="00801E55" w:rsidRPr="00781933" w:rsidRDefault="00801E55" w:rsidP="00781933">
      <w:pPr>
        <w:jc w:val="center"/>
        <w:rPr>
          <w:rStyle w:val="apple-style-span"/>
          <w:rFonts w:cs="Arial"/>
          <w:color w:val="000000"/>
          <w:szCs w:val="24"/>
        </w:rPr>
      </w:pPr>
    </w:p>
    <w:p w14:paraId="38D04132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2861EC04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4FA81405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7E14D0FD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7FA27D8E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17B7B656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7DDABD8E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06193B11" w14:textId="77777777" w:rsidR="00781933" w:rsidRDefault="00781933" w:rsidP="00781933">
      <w:pPr>
        <w:pStyle w:val="Ttulo6"/>
        <w:spacing w:after="0"/>
        <w:rPr>
          <w:rStyle w:val="apple-style-span"/>
          <w:rFonts w:cs="Arial"/>
          <w:color w:val="000000"/>
          <w:szCs w:val="24"/>
        </w:rPr>
      </w:pPr>
    </w:p>
    <w:p w14:paraId="2492D562" w14:textId="77777777" w:rsidR="00781933" w:rsidRDefault="00781933" w:rsidP="00781933">
      <w:pPr>
        <w:pStyle w:val="Ttulo6"/>
        <w:spacing w:after="0"/>
        <w:rPr>
          <w:rStyle w:val="apple-style-span"/>
          <w:rFonts w:cs="Arial"/>
          <w:color w:val="000000"/>
          <w:szCs w:val="24"/>
        </w:rPr>
      </w:pPr>
    </w:p>
    <w:p w14:paraId="1C39BA8E" w14:textId="77777777" w:rsidR="00781933" w:rsidRDefault="00781933" w:rsidP="00781933">
      <w:pPr>
        <w:pStyle w:val="Ttulo6"/>
        <w:spacing w:after="0"/>
        <w:rPr>
          <w:rStyle w:val="apple-style-span"/>
          <w:rFonts w:cs="Arial"/>
          <w:color w:val="000000"/>
          <w:szCs w:val="24"/>
        </w:rPr>
      </w:pPr>
    </w:p>
    <w:p w14:paraId="4BA6F941" w14:textId="10B57442" w:rsidR="00801E55" w:rsidRPr="00781933" w:rsidRDefault="00801E55" w:rsidP="00781933">
      <w:pPr>
        <w:pStyle w:val="Ttulo6"/>
        <w:spacing w:after="0"/>
        <w:rPr>
          <w:rFonts w:cs="Arial"/>
          <w:szCs w:val="24"/>
        </w:rPr>
      </w:pPr>
      <w:r w:rsidRPr="00781933">
        <w:rPr>
          <w:rStyle w:val="apple-style-span"/>
          <w:rFonts w:cs="Arial"/>
          <w:color w:val="000000"/>
          <w:szCs w:val="24"/>
        </w:rPr>
        <w:t>TÍTULO DO TRABALHO</w:t>
      </w:r>
    </w:p>
    <w:p w14:paraId="5FB51870" w14:textId="77777777" w:rsidR="00801E55" w:rsidRPr="00781933" w:rsidRDefault="00801E55" w:rsidP="00781933">
      <w:pPr>
        <w:rPr>
          <w:rFonts w:cs="Arial"/>
          <w:szCs w:val="24"/>
        </w:rPr>
      </w:pPr>
    </w:p>
    <w:p w14:paraId="41777B1F" w14:textId="77777777" w:rsidR="00801E55" w:rsidRPr="00781933" w:rsidRDefault="00801E55" w:rsidP="00781933">
      <w:pPr>
        <w:rPr>
          <w:rFonts w:cs="Arial"/>
          <w:szCs w:val="24"/>
        </w:rPr>
      </w:pPr>
    </w:p>
    <w:p w14:paraId="1FBB2676" w14:textId="77777777" w:rsidR="00801E55" w:rsidRPr="00781933" w:rsidRDefault="00801E55" w:rsidP="00781933">
      <w:pPr>
        <w:rPr>
          <w:rFonts w:cs="Arial"/>
          <w:szCs w:val="24"/>
        </w:rPr>
      </w:pPr>
    </w:p>
    <w:p w14:paraId="69BF3A4E" w14:textId="77777777" w:rsidR="00801E55" w:rsidRPr="00781933" w:rsidRDefault="00801E55" w:rsidP="00781933">
      <w:pPr>
        <w:rPr>
          <w:rFonts w:cs="Arial"/>
          <w:szCs w:val="24"/>
        </w:rPr>
      </w:pPr>
    </w:p>
    <w:p w14:paraId="682CC070" w14:textId="77777777" w:rsidR="00801E55" w:rsidRPr="00781933" w:rsidRDefault="00801E55" w:rsidP="00781933">
      <w:pPr>
        <w:rPr>
          <w:rFonts w:cs="Arial"/>
          <w:szCs w:val="24"/>
        </w:rPr>
      </w:pPr>
    </w:p>
    <w:p w14:paraId="17DF7D6E" w14:textId="77777777" w:rsidR="00801E55" w:rsidRPr="00781933" w:rsidRDefault="00801E55" w:rsidP="00781933">
      <w:pPr>
        <w:rPr>
          <w:rFonts w:cs="Arial"/>
          <w:szCs w:val="24"/>
        </w:rPr>
      </w:pPr>
    </w:p>
    <w:p w14:paraId="73DB9849" w14:textId="77777777" w:rsidR="00801E55" w:rsidRPr="00781933" w:rsidRDefault="00801E55" w:rsidP="00781933">
      <w:pPr>
        <w:rPr>
          <w:rFonts w:cs="Arial"/>
          <w:szCs w:val="24"/>
        </w:rPr>
      </w:pPr>
    </w:p>
    <w:p w14:paraId="4A6E129E" w14:textId="77777777" w:rsidR="00801E55" w:rsidRPr="00781933" w:rsidRDefault="00801E55" w:rsidP="00781933">
      <w:pPr>
        <w:rPr>
          <w:rFonts w:cs="Arial"/>
          <w:szCs w:val="24"/>
        </w:rPr>
      </w:pPr>
    </w:p>
    <w:p w14:paraId="7BCD1907" w14:textId="77777777" w:rsidR="00801E55" w:rsidRPr="00781933" w:rsidRDefault="00801E55" w:rsidP="00781933">
      <w:pPr>
        <w:rPr>
          <w:rFonts w:cs="Arial"/>
          <w:szCs w:val="24"/>
        </w:rPr>
      </w:pPr>
    </w:p>
    <w:p w14:paraId="06461563" w14:textId="77777777" w:rsidR="00801E55" w:rsidRPr="00781933" w:rsidRDefault="00801E55" w:rsidP="00781933">
      <w:pPr>
        <w:rPr>
          <w:rFonts w:cs="Arial"/>
          <w:szCs w:val="24"/>
        </w:rPr>
      </w:pPr>
    </w:p>
    <w:p w14:paraId="49AF238C" w14:textId="77777777" w:rsidR="00801E55" w:rsidRPr="00781933" w:rsidRDefault="00801E55" w:rsidP="00781933">
      <w:pPr>
        <w:rPr>
          <w:rFonts w:cs="Arial"/>
          <w:szCs w:val="24"/>
        </w:rPr>
      </w:pPr>
    </w:p>
    <w:p w14:paraId="5EF38E9E" w14:textId="77777777" w:rsidR="00801E55" w:rsidRPr="00781933" w:rsidRDefault="00801E55" w:rsidP="00781933">
      <w:pPr>
        <w:rPr>
          <w:rFonts w:cs="Arial"/>
          <w:szCs w:val="24"/>
        </w:rPr>
      </w:pPr>
    </w:p>
    <w:p w14:paraId="40B33EA8" w14:textId="77777777" w:rsidR="00801E55" w:rsidRPr="00781933" w:rsidRDefault="00801E55" w:rsidP="00781933">
      <w:pPr>
        <w:rPr>
          <w:rFonts w:cs="Arial"/>
          <w:szCs w:val="24"/>
        </w:rPr>
      </w:pPr>
    </w:p>
    <w:p w14:paraId="37778527" w14:textId="77777777" w:rsidR="00801E55" w:rsidRPr="00781933" w:rsidRDefault="00801E55" w:rsidP="00781933">
      <w:pPr>
        <w:pStyle w:val="LocaleAnodeEntrega"/>
        <w:rPr>
          <w:rFonts w:cs="Arial"/>
          <w:szCs w:val="24"/>
        </w:rPr>
      </w:pPr>
    </w:p>
    <w:p w14:paraId="3CBF303A" w14:textId="3010CDE5" w:rsidR="00801E55" w:rsidRPr="00781933" w:rsidRDefault="00801E55" w:rsidP="00781933">
      <w:pPr>
        <w:pStyle w:val="LocaleAnodeEntrega"/>
        <w:rPr>
          <w:rFonts w:cs="Arial"/>
          <w:szCs w:val="24"/>
        </w:rPr>
      </w:pPr>
      <w:r w:rsidRPr="00781933">
        <w:rPr>
          <w:rFonts w:cs="Arial"/>
          <w:szCs w:val="24"/>
        </w:rPr>
        <w:t>LONDRINA</w:t>
      </w:r>
    </w:p>
    <w:p w14:paraId="0DA9EF39" w14:textId="657EA41D" w:rsidR="00570A3C" w:rsidRPr="00781933" w:rsidRDefault="00801E55" w:rsidP="00781933">
      <w:pPr>
        <w:pStyle w:val="LocaleAnodeEntrega"/>
        <w:rPr>
          <w:rFonts w:cs="Arial"/>
          <w:szCs w:val="24"/>
        </w:rPr>
        <w:sectPr w:rsidR="00570A3C" w:rsidRPr="00781933" w:rsidSect="00821C10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781933">
        <w:rPr>
          <w:rFonts w:cs="Arial"/>
          <w:szCs w:val="24"/>
        </w:rPr>
        <w:t>20</w:t>
      </w:r>
      <w:r w:rsidR="005957D6">
        <w:rPr>
          <w:rFonts w:cs="Arial"/>
          <w:szCs w:val="24"/>
        </w:rPr>
        <w:t>20</w:t>
      </w:r>
    </w:p>
    <w:p w14:paraId="1E0F4A86" w14:textId="77777777" w:rsidR="00A53B27" w:rsidRPr="00781933" w:rsidRDefault="00A53B27" w:rsidP="00781933">
      <w:pPr>
        <w:jc w:val="center"/>
        <w:rPr>
          <w:rStyle w:val="apple-style-span"/>
          <w:rFonts w:cs="Arial"/>
          <w:color w:val="000000"/>
          <w:szCs w:val="24"/>
        </w:rPr>
      </w:pPr>
      <w:r w:rsidRPr="00781933">
        <w:rPr>
          <w:rStyle w:val="apple-style-span"/>
          <w:rFonts w:cs="Arial"/>
          <w:color w:val="000000"/>
          <w:szCs w:val="24"/>
        </w:rPr>
        <w:lastRenderedPageBreak/>
        <w:t>NOME DO ALUNO</w:t>
      </w:r>
    </w:p>
    <w:p w14:paraId="4BAAA85B" w14:textId="77777777" w:rsidR="00A7411A" w:rsidRPr="00781933" w:rsidRDefault="00A7411A" w:rsidP="00781933">
      <w:pPr>
        <w:jc w:val="center"/>
        <w:rPr>
          <w:rStyle w:val="apple-style-span"/>
          <w:rFonts w:cs="Arial"/>
          <w:color w:val="000000"/>
          <w:szCs w:val="24"/>
        </w:rPr>
      </w:pPr>
    </w:p>
    <w:p w14:paraId="6D09954E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23B1C0E8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75424996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0B0E005F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3331002C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79E072A5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329B1BE7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038A3F6B" w14:textId="77777777" w:rsidR="00A7411A" w:rsidRPr="00781933" w:rsidRDefault="00A7411A" w:rsidP="00781933">
      <w:pPr>
        <w:pStyle w:val="TtulodoTrabalho"/>
        <w:rPr>
          <w:rStyle w:val="apple-style-span"/>
          <w:rFonts w:cs="Arial"/>
          <w:b w:val="0"/>
          <w:color w:val="000000"/>
          <w:sz w:val="24"/>
          <w:szCs w:val="24"/>
        </w:rPr>
      </w:pPr>
    </w:p>
    <w:p w14:paraId="69AF9ED2" w14:textId="77777777" w:rsidR="00A7411A" w:rsidRPr="00781933" w:rsidRDefault="00A7411A" w:rsidP="00781933">
      <w:pPr>
        <w:pStyle w:val="TtulodoTrabalho"/>
        <w:rPr>
          <w:rStyle w:val="apple-style-span"/>
          <w:rFonts w:cs="Arial"/>
          <w:b w:val="0"/>
          <w:color w:val="000000"/>
          <w:sz w:val="24"/>
          <w:szCs w:val="24"/>
        </w:rPr>
      </w:pPr>
    </w:p>
    <w:p w14:paraId="116CCBEA" w14:textId="77777777" w:rsidR="00801E55" w:rsidRPr="00781933" w:rsidRDefault="00801E55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4AE28655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402293CE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040B1849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39CDDE4B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15D77985" w14:textId="38AF57F3" w:rsidR="00A7411A" w:rsidRPr="00781933" w:rsidRDefault="00A7411A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  <w:r w:rsidRPr="00781933">
        <w:rPr>
          <w:rStyle w:val="apple-style-span"/>
          <w:rFonts w:cs="Arial"/>
          <w:color w:val="000000"/>
          <w:sz w:val="24"/>
          <w:szCs w:val="24"/>
        </w:rPr>
        <w:t>TÍTULO DO TRABALHO</w:t>
      </w:r>
    </w:p>
    <w:p w14:paraId="065DAEEC" w14:textId="77777777" w:rsidR="00A7411A" w:rsidRPr="00781933" w:rsidRDefault="00A7411A" w:rsidP="00781933">
      <w:pPr>
        <w:rPr>
          <w:szCs w:val="24"/>
        </w:rPr>
      </w:pPr>
    </w:p>
    <w:p w14:paraId="530C51C6" w14:textId="77777777" w:rsidR="00A7411A" w:rsidRPr="00781933" w:rsidRDefault="00A7411A" w:rsidP="00781933">
      <w:pPr>
        <w:rPr>
          <w:szCs w:val="24"/>
        </w:rPr>
      </w:pPr>
    </w:p>
    <w:p w14:paraId="1AAA020F" w14:textId="77777777" w:rsidR="00A7411A" w:rsidRPr="00781933" w:rsidRDefault="00A7411A" w:rsidP="00781933">
      <w:pPr>
        <w:rPr>
          <w:szCs w:val="24"/>
        </w:rPr>
      </w:pPr>
    </w:p>
    <w:p w14:paraId="071DA6DC" w14:textId="77777777" w:rsidR="00A7411A" w:rsidRPr="00781933" w:rsidRDefault="00A7411A" w:rsidP="00781933">
      <w:pPr>
        <w:rPr>
          <w:szCs w:val="24"/>
        </w:rPr>
      </w:pPr>
    </w:p>
    <w:p w14:paraId="1796FC3F" w14:textId="77777777" w:rsidR="00A7411A" w:rsidRPr="00781933" w:rsidRDefault="00A7411A" w:rsidP="00781933">
      <w:pPr>
        <w:rPr>
          <w:rFonts w:cs="Arial"/>
          <w:szCs w:val="24"/>
        </w:rPr>
      </w:pPr>
    </w:p>
    <w:p w14:paraId="410C63CE" w14:textId="77777777" w:rsidR="00A7411A" w:rsidRPr="00781933" w:rsidRDefault="00A7411A" w:rsidP="00781933">
      <w:pPr>
        <w:pStyle w:val="NaturezadoTrabalho"/>
        <w:rPr>
          <w:rFonts w:cs="Arial"/>
          <w:sz w:val="24"/>
          <w:szCs w:val="24"/>
        </w:rPr>
      </w:pPr>
      <w:r w:rsidRPr="00781933">
        <w:rPr>
          <w:rFonts w:cs="Arial"/>
          <w:sz w:val="24"/>
          <w:szCs w:val="24"/>
        </w:rPr>
        <w:t xml:space="preserve">Trabalho </w:t>
      </w:r>
      <w:r w:rsidR="00D1713E" w:rsidRPr="00781933">
        <w:rPr>
          <w:rFonts w:cs="Arial"/>
          <w:sz w:val="24"/>
          <w:szCs w:val="24"/>
        </w:rPr>
        <w:t>de Conclusão de Curso apresentado ao Instituto Federal do Paraná como requisito parcial para a conclusão do Ensino Médio Integrado à Informática.</w:t>
      </w:r>
    </w:p>
    <w:p w14:paraId="135DB24D" w14:textId="77777777" w:rsidR="00A7411A" w:rsidRPr="00781933" w:rsidRDefault="00A7411A" w:rsidP="00781933">
      <w:pPr>
        <w:pStyle w:val="LocaleAnodeEntrega"/>
        <w:ind w:left="3969"/>
        <w:jc w:val="both"/>
        <w:rPr>
          <w:rFonts w:cs="Arial"/>
          <w:szCs w:val="24"/>
        </w:rPr>
      </w:pPr>
    </w:p>
    <w:p w14:paraId="0C8DECFF" w14:textId="77777777" w:rsidR="00A7411A" w:rsidRPr="00781933" w:rsidRDefault="00A7411A" w:rsidP="00781933">
      <w:pPr>
        <w:pStyle w:val="NaturezadoTrabalho"/>
        <w:rPr>
          <w:rFonts w:cs="Arial"/>
          <w:sz w:val="24"/>
          <w:szCs w:val="24"/>
        </w:rPr>
      </w:pPr>
    </w:p>
    <w:p w14:paraId="3BC9AEE1" w14:textId="77777777" w:rsidR="00A7411A" w:rsidRPr="00781933" w:rsidRDefault="00A7411A" w:rsidP="00781933">
      <w:pPr>
        <w:rPr>
          <w:rFonts w:cs="Arial"/>
          <w:szCs w:val="24"/>
        </w:rPr>
      </w:pPr>
    </w:p>
    <w:p w14:paraId="4346C913" w14:textId="77777777" w:rsidR="00A7411A" w:rsidRPr="00781933" w:rsidRDefault="00A7411A" w:rsidP="00781933">
      <w:pPr>
        <w:rPr>
          <w:rFonts w:cs="Arial"/>
          <w:szCs w:val="24"/>
        </w:rPr>
      </w:pPr>
    </w:p>
    <w:p w14:paraId="68ABBCE2" w14:textId="795411AE" w:rsidR="00781933" w:rsidRDefault="00781933" w:rsidP="00781933">
      <w:pPr>
        <w:pStyle w:val="LocaleAnodeEntrega"/>
        <w:rPr>
          <w:rFonts w:cs="Arial"/>
          <w:szCs w:val="24"/>
        </w:rPr>
      </w:pPr>
    </w:p>
    <w:p w14:paraId="293731E1" w14:textId="77777777" w:rsidR="00902548" w:rsidRDefault="00902548" w:rsidP="00781933">
      <w:pPr>
        <w:pStyle w:val="LocaleAnodeEntrega"/>
        <w:rPr>
          <w:rFonts w:cs="Arial"/>
          <w:szCs w:val="24"/>
        </w:rPr>
      </w:pPr>
    </w:p>
    <w:p w14:paraId="287A9DE8" w14:textId="1F7A0F68" w:rsidR="00A7411A" w:rsidRPr="00781933" w:rsidRDefault="00A7411A" w:rsidP="00781933">
      <w:pPr>
        <w:pStyle w:val="LocaleAnodeEntrega"/>
        <w:rPr>
          <w:rFonts w:cs="Arial"/>
          <w:szCs w:val="24"/>
        </w:rPr>
      </w:pPr>
      <w:r w:rsidRPr="00781933">
        <w:rPr>
          <w:rFonts w:cs="Arial"/>
          <w:szCs w:val="24"/>
        </w:rPr>
        <w:t>LONDRINA</w:t>
      </w:r>
    </w:p>
    <w:p w14:paraId="0308A327" w14:textId="3A25CC80" w:rsidR="00FD6469" w:rsidRDefault="00A7411A" w:rsidP="00781933">
      <w:pPr>
        <w:jc w:val="center"/>
        <w:rPr>
          <w:rFonts w:cs="Arial"/>
          <w:sz w:val="28"/>
          <w:szCs w:val="28"/>
        </w:rPr>
      </w:pPr>
      <w:r w:rsidRPr="00781933">
        <w:rPr>
          <w:rFonts w:cs="Arial"/>
          <w:szCs w:val="24"/>
        </w:rPr>
        <w:t>20</w:t>
      </w:r>
      <w:r w:rsidR="005957D6">
        <w:rPr>
          <w:rFonts w:cs="Arial"/>
          <w:szCs w:val="24"/>
        </w:rPr>
        <w:t>20</w:t>
      </w:r>
      <w:r w:rsidR="00FD6469">
        <w:rPr>
          <w:rFonts w:cs="Arial"/>
          <w:sz w:val="28"/>
          <w:szCs w:val="28"/>
        </w:rPr>
        <w:br w:type="page"/>
      </w:r>
    </w:p>
    <w:p w14:paraId="52BED98C" w14:textId="77777777" w:rsidR="00557F92" w:rsidRDefault="00557F92" w:rsidP="00557F92">
      <w:pPr>
        <w:jc w:val="center"/>
        <w:rPr>
          <w:rFonts w:cs="Arial"/>
          <w:b/>
          <w:szCs w:val="24"/>
        </w:rPr>
      </w:pPr>
      <w:bookmarkStart w:id="0" w:name="_Hlk31199732"/>
      <w:r w:rsidRPr="003E6D84">
        <w:rPr>
          <w:rFonts w:cs="Arial"/>
          <w:b/>
          <w:szCs w:val="24"/>
        </w:rPr>
        <w:lastRenderedPageBreak/>
        <w:t>SUMÁRIO</w:t>
      </w:r>
    </w:p>
    <w:p w14:paraId="7EACA2F4" w14:textId="77777777" w:rsidR="00557F92" w:rsidRPr="003E6D84" w:rsidRDefault="00557F92" w:rsidP="00557F92">
      <w:pPr>
        <w:jc w:val="center"/>
        <w:rPr>
          <w:rFonts w:cs="Arial"/>
          <w:b/>
          <w:szCs w:val="24"/>
        </w:rPr>
      </w:pPr>
    </w:p>
    <w:p w14:paraId="3FF463BA" w14:textId="77777777" w:rsidR="00557F92" w:rsidRPr="003E6D84" w:rsidRDefault="00557F92" w:rsidP="00557F92">
      <w:pPr>
        <w:jc w:val="center"/>
        <w:rPr>
          <w:rFonts w:cs="Arial"/>
          <w:b/>
          <w:szCs w:val="24"/>
        </w:rPr>
      </w:pPr>
    </w:p>
    <w:p w14:paraId="1DA29E6E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 w:rsidRPr="00A54870">
        <w:rPr>
          <w:rFonts w:cs="Arial"/>
          <w:b/>
          <w:szCs w:val="24"/>
        </w:rPr>
        <w:t>1 INTRODUÇÃO</w:t>
      </w:r>
      <w:r w:rsidRPr="003E6D84">
        <w:rPr>
          <w:rFonts w:cs="Arial"/>
          <w:szCs w:val="24"/>
        </w:rPr>
        <w:tab/>
      </w:r>
      <w:r>
        <w:rPr>
          <w:rFonts w:cs="Arial"/>
          <w:szCs w:val="24"/>
        </w:rPr>
        <w:t>3</w:t>
      </w:r>
    </w:p>
    <w:p w14:paraId="02A49CDC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1.1 PROBLEMA</w:t>
      </w:r>
      <w:r>
        <w:rPr>
          <w:rFonts w:cs="Arial"/>
          <w:szCs w:val="24"/>
        </w:rPr>
        <w:tab/>
        <w:t>3</w:t>
      </w:r>
    </w:p>
    <w:p w14:paraId="00224E8F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1.2 HIPÓTESE</w:t>
      </w:r>
      <w:r>
        <w:rPr>
          <w:rFonts w:cs="Arial"/>
          <w:szCs w:val="24"/>
        </w:rPr>
        <w:tab/>
        <w:t>3</w:t>
      </w:r>
    </w:p>
    <w:p w14:paraId="3F2C84FD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1.3 OBJETIVOS</w:t>
      </w:r>
      <w:r>
        <w:rPr>
          <w:rFonts w:cs="Arial"/>
          <w:szCs w:val="24"/>
        </w:rPr>
        <w:tab/>
        <w:t>3</w:t>
      </w:r>
    </w:p>
    <w:p w14:paraId="29F6C1DC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1.3.1 Objetivo geral</w:t>
      </w:r>
      <w:r>
        <w:rPr>
          <w:rFonts w:cs="Arial"/>
          <w:szCs w:val="24"/>
        </w:rPr>
        <w:tab/>
        <w:t>3</w:t>
      </w:r>
    </w:p>
    <w:p w14:paraId="7A77EA56" w14:textId="77777777" w:rsidR="00557F92" w:rsidRPr="003E6D84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1.3.2 Objetivos específicos</w:t>
      </w:r>
      <w:r>
        <w:rPr>
          <w:rFonts w:cs="Arial"/>
          <w:szCs w:val="24"/>
        </w:rPr>
        <w:tab/>
        <w:t>4</w:t>
      </w:r>
    </w:p>
    <w:p w14:paraId="6565E824" w14:textId="77777777" w:rsidR="00557F92" w:rsidRDefault="00557F92" w:rsidP="00557F92">
      <w:pPr>
        <w:tabs>
          <w:tab w:val="right" w:leader="dot" w:pos="9072"/>
        </w:tabs>
        <w:rPr>
          <w:rFonts w:cs="Arial"/>
          <w:b/>
          <w:szCs w:val="24"/>
        </w:rPr>
      </w:pPr>
    </w:p>
    <w:p w14:paraId="11879382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 w:rsidRPr="00A54870">
        <w:rPr>
          <w:rFonts w:cs="Arial"/>
          <w:b/>
          <w:szCs w:val="24"/>
        </w:rPr>
        <w:t xml:space="preserve">2 </w:t>
      </w:r>
      <w:r>
        <w:rPr>
          <w:rFonts w:cs="Arial"/>
          <w:b/>
          <w:szCs w:val="24"/>
        </w:rPr>
        <w:t>DESENVOLVIMENTO</w:t>
      </w:r>
      <w:r>
        <w:rPr>
          <w:rFonts w:cs="Arial"/>
          <w:szCs w:val="24"/>
        </w:rPr>
        <w:tab/>
        <w:t>5</w:t>
      </w:r>
    </w:p>
    <w:p w14:paraId="1932A152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2.1 METODOLOGIA</w:t>
      </w:r>
      <w:r>
        <w:rPr>
          <w:rFonts w:cs="Arial"/>
          <w:szCs w:val="24"/>
        </w:rPr>
        <w:tab/>
        <w:t>5</w:t>
      </w:r>
    </w:p>
    <w:p w14:paraId="46637804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2.2 REVISÃO DE LITERATURA</w:t>
      </w:r>
      <w:r>
        <w:rPr>
          <w:rFonts w:cs="Arial"/>
          <w:szCs w:val="24"/>
        </w:rPr>
        <w:tab/>
        <w:t>5</w:t>
      </w:r>
    </w:p>
    <w:p w14:paraId="71001841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2.3 ILUSTRAÇÕES</w:t>
      </w:r>
      <w:r>
        <w:rPr>
          <w:rFonts w:cs="Arial"/>
          <w:szCs w:val="24"/>
        </w:rPr>
        <w:tab/>
        <w:t>7</w:t>
      </w:r>
    </w:p>
    <w:p w14:paraId="2BAF578C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2.3.1 Figuras</w:t>
      </w:r>
      <w:r>
        <w:rPr>
          <w:rFonts w:cs="Arial"/>
          <w:szCs w:val="24"/>
        </w:rPr>
        <w:tab/>
        <w:t>7</w:t>
      </w:r>
    </w:p>
    <w:p w14:paraId="00BE58ED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2.3.2 Gráficos</w:t>
      </w:r>
      <w:r>
        <w:rPr>
          <w:rFonts w:cs="Arial"/>
          <w:szCs w:val="24"/>
        </w:rPr>
        <w:tab/>
        <w:t>8</w:t>
      </w:r>
    </w:p>
    <w:p w14:paraId="21661F04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2.4 TABELAS</w:t>
      </w:r>
      <w:r>
        <w:rPr>
          <w:rFonts w:cs="Arial"/>
          <w:szCs w:val="24"/>
        </w:rPr>
        <w:tab/>
        <w:t>9</w:t>
      </w:r>
    </w:p>
    <w:p w14:paraId="65C0A8A8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2.5 ANÁLISE E DISCUSSÃO DOS RESULTADOS</w:t>
      </w:r>
      <w:r>
        <w:rPr>
          <w:rFonts w:cs="Arial"/>
          <w:szCs w:val="24"/>
        </w:rPr>
        <w:tab/>
        <w:t>10</w:t>
      </w:r>
    </w:p>
    <w:p w14:paraId="2B130FF5" w14:textId="77777777" w:rsidR="00557F92" w:rsidRDefault="00557F92" w:rsidP="00557F92">
      <w:pPr>
        <w:tabs>
          <w:tab w:val="right" w:leader="dot" w:pos="9072"/>
        </w:tabs>
        <w:rPr>
          <w:rFonts w:cs="Arial"/>
          <w:b/>
          <w:szCs w:val="24"/>
        </w:rPr>
      </w:pPr>
    </w:p>
    <w:p w14:paraId="155800C6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 w:rsidRPr="00F33E2E">
        <w:rPr>
          <w:rFonts w:cs="Arial"/>
          <w:b/>
          <w:szCs w:val="24"/>
        </w:rPr>
        <w:t>3 CONSIDERAÇÕES FINAIS OU CONCLUSÃO</w:t>
      </w:r>
      <w:r w:rsidRPr="00F33E2E">
        <w:rPr>
          <w:rFonts w:cs="Arial"/>
          <w:szCs w:val="24"/>
        </w:rPr>
        <w:tab/>
      </w:r>
      <w:r>
        <w:rPr>
          <w:rFonts w:cs="Arial"/>
          <w:szCs w:val="24"/>
        </w:rPr>
        <w:t>11</w:t>
      </w:r>
    </w:p>
    <w:p w14:paraId="6C226C71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</w:p>
    <w:p w14:paraId="7FA713F2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 w:rsidRPr="00F33E2E">
        <w:rPr>
          <w:rFonts w:cs="Arial"/>
          <w:b/>
          <w:szCs w:val="24"/>
        </w:rPr>
        <w:t>REFERÊNCIAS</w:t>
      </w:r>
      <w:r w:rsidRPr="00F33E2E">
        <w:rPr>
          <w:rFonts w:cs="Arial"/>
          <w:szCs w:val="24"/>
        </w:rPr>
        <w:tab/>
      </w:r>
      <w:r>
        <w:rPr>
          <w:rFonts w:cs="Arial"/>
          <w:szCs w:val="24"/>
        </w:rPr>
        <w:t>12</w:t>
      </w:r>
    </w:p>
    <w:p w14:paraId="47B53681" w14:textId="77777777" w:rsidR="00557F92" w:rsidRDefault="00557F92" w:rsidP="00557F92">
      <w:pPr>
        <w:tabs>
          <w:tab w:val="right" w:leader="dot" w:pos="9072"/>
        </w:tabs>
        <w:rPr>
          <w:rFonts w:cs="Arial"/>
          <w:b/>
          <w:szCs w:val="24"/>
        </w:rPr>
      </w:pPr>
    </w:p>
    <w:p w14:paraId="0DF8DBFE" w14:textId="77777777" w:rsidR="00557F92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b/>
          <w:szCs w:val="24"/>
        </w:rPr>
        <w:t>APÊNDICE A – Formulário de Coleta de Dados</w:t>
      </w:r>
      <w:r>
        <w:rPr>
          <w:rFonts w:cs="Arial"/>
          <w:szCs w:val="24"/>
        </w:rPr>
        <w:tab/>
        <w:t>13</w:t>
      </w:r>
    </w:p>
    <w:p w14:paraId="1F1C4CAF" w14:textId="77777777" w:rsidR="00557F92" w:rsidRDefault="00557F92" w:rsidP="00557F92">
      <w:pPr>
        <w:tabs>
          <w:tab w:val="right" w:leader="dot" w:pos="9072"/>
        </w:tabs>
        <w:rPr>
          <w:rFonts w:cs="Arial"/>
          <w:b/>
          <w:szCs w:val="24"/>
        </w:rPr>
      </w:pPr>
    </w:p>
    <w:p w14:paraId="1BB68BE6" w14:textId="77777777" w:rsidR="00557F92" w:rsidRPr="00271F67" w:rsidRDefault="00557F92" w:rsidP="00557F9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b/>
          <w:szCs w:val="24"/>
        </w:rPr>
        <w:t>ANEXO A – Lei de Diretrizes e Bases da Educação Nacional</w:t>
      </w:r>
      <w:r>
        <w:rPr>
          <w:rFonts w:cs="Arial"/>
          <w:szCs w:val="24"/>
        </w:rPr>
        <w:tab/>
        <w:t>14</w:t>
      </w:r>
    </w:p>
    <w:bookmarkEnd w:id="0"/>
    <w:p w14:paraId="27BE827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529FE240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  <w:sectPr w:rsidR="00FD6469" w:rsidSect="00902548">
          <w:headerReference w:type="default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5AB794FA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  <w:r w:rsidRPr="00582300">
        <w:rPr>
          <w:rFonts w:cs="Arial"/>
          <w:b/>
          <w:szCs w:val="24"/>
        </w:rPr>
        <w:lastRenderedPageBreak/>
        <w:t>1 INTRODUÇÃO</w:t>
      </w:r>
    </w:p>
    <w:p w14:paraId="4FDB31F5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</w:p>
    <w:p w14:paraId="27185680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</w:p>
    <w:p w14:paraId="6BBB45D0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A introdução é a exposição clara e objetiva dos principais pontos da pesquisa. Apresentam-se os seguintes elementos: o problema, a hipótese, os objetivos e, sucintamente, a metodologia.</w:t>
      </w:r>
    </w:p>
    <w:p w14:paraId="0A722A30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58C91D0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366B41C0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1.1 PROBLEMA</w:t>
      </w:r>
    </w:p>
    <w:p w14:paraId="4BC64308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0067369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2862D07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O problema pode surgir a partir de observações diretas ou indiretas, que remetem a um questionamento passível de novas investigações. Deve ser formulado como uma pergunta.</w:t>
      </w:r>
    </w:p>
    <w:p w14:paraId="507A53FD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7FF4E0B5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705D6AC0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1.2 HIPÓTESE</w:t>
      </w:r>
    </w:p>
    <w:p w14:paraId="4AD5304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FA9D640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18D59DF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A hipótese surge a partir de um problema previamente observado, podendo apresentar uma possível solução para o mesmo.</w:t>
      </w:r>
    </w:p>
    <w:p w14:paraId="06BDAD5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35AF703E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2671D69D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1.3 OBJETIVOS</w:t>
      </w:r>
    </w:p>
    <w:p w14:paraId="78430193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3DA05B9D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4BE76F93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O trabalho deve apresentar de forma clara o objetivo geral e a maneira de alcançá-lo, que se processa por meio dos objetivos específicos.</w:t>
      </w:r>
    </w:p>
    <w:p w14:paraId="08B03691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B2A1C2F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49882A2A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1.3.1 Objetivo geral</w:t>
      </w:r>
    </w:p>
    <w:p w14:paraId="07C6671A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16DFBC1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535FF480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Principal objetivo da pesquisa a ser realizada.</w:t>
      </w:r>
    </w:p>
    <w:p w14:paraId="2333C71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1.3.2 Objetivos específicos</w:t>
      </w:r>
    </w:p>
    <w:p w14:paraId="1469891C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2FBDC32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DF469B0" w14:textId="77777777" w:rsidR="00FD6469" w:rsidRDefault="00FD6469" w:rsidP="00FD6469">
      <w:pPr>
        <w:numPr>
          <w:ilvl w:val="0"/>
          <w:numId w:val="1"/>
        </w:numPr>
        <w:ind w:left="1135" w:hanging="284"/>
        <w:rPr>
          <w:rFonts w:cs="Arial"/>
          <w:szCs w:val="24"/>
        </w:rPr>
      </w:pPr>
      <w:r>
        <w:rPr>
          <w:rFonts w:cs="Arial"/>
          <w:szCs w:val="24"/>
        </w:rPr>
        <w:t>Objetivo específico 1;</w:t>
      </w:r>
    </w:p>
    <w:p w14:paraId="44875975" w14:textId="77777777" w:rsidR="00FD6469" w:rsidRDefault="00FD6469" w:rsidP="00FD6469">
      <w:pPr>
        <w:numPr>
          <w:ilvl w:val="0"/>
          <w:numId w:val="1"/>
        </w:numPr>
        <w:ind w:left="1135" w:hanging="284"/>
        <w:rPr>
          <w:rFonts w:cs="Arial"/>
          <w:szCs w:val="24"/>
        </w:rPr>
      </w:pPr>
      <w:r>
        <w:rPr>
          <w:rFonts w:cs="Arial"/>
          <w:szCs w:val="24"/>
        </w:rPr>
        <w:t>Objetivo específico 2;</w:t>
      </w:r>
    </w:p>
    <w:p w14:paraId="177FB326" w14:textId="77777777" w:rsidR="00FD6469" w:rsidRDefault="00FD6469" w:rsidP="00FD6469">
      <w:pPr>
        <w:numPr>
          <w:ilvl w:val="0"/>
          <w:numId w:val="1"/>
        </w:numPr>
        <w:ind w:left="1135" w:hanging="284"/>
        <w:rPr>
          <w:rFonts w:cs="Arial"/>
          <w:szCs w:val="24"/>
        </w:rPr>
      </w:pPr>
      <w:r>
        <w:rPr>
          <w:rFonts w:cs="Arial"/>
          <w:szCs w:val="24"/>
        </w:rPr>
        <w:t>Objetivo específico 3.</w:t>
      </w:r>
    </w:p>
    <w:p w14:paraId="190883E3" w14:textId="77777777" w:rsidR="00FD6469" w:rsidRPr="009E4481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r w:rsidRPr="009E4481">
        <w:rPr>
          <w:rFonts w:cs="Arial"/>
          <w:b/>
          <w:szCs w:val="24"/>
        </w:rPr>
        <w:lastRenderedPageBreak/>
        <w:t>2 DESENVOLVIMENTO</w:t>
      </w:r>
    </w:p>
    <w:p w14:paraId="76B84F1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7BF04F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62E48E1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Parte do trabalho, onde os elementos apresentados anteriormente são detalhados. Nele se apresentam a metodologia, a revisão de literatura e a análise e discussão dos resultados.</w:t>
      </w:r>
    </w:p>
    <w:p w14:paraId="08AEAEB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30716731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09908BEF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2.1 METODOLOGIA</w:t>
      </w:r>
    </w:p>
    <w:p w14:paraId="09550E18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F0A600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C128D96" w14:textId="77777777" w:rsidR="00464FEF" w:rsidRDefault="00464FEF" w:rsidP="00464FEF">
      <w:pPr>
        <w:ind w:firstLine="851"/>
        <w:rPr>
          <w:rFonts w:cs="Arial"/>
        </w:rPr>
      </w:pPr>
      <w:r>
        <w:rPr>
          <w:rFonts w:cs="Arial"/>
        </w:rPr>
        <w:t xml:space="preserve">De acordo com </w:t>
      </w:r>
      <w:r w:rsidRPr="005A14DA">
        <w:rPr>
          <w:rFonts w:cs="Arial"/>
        </w:rPr>
        <w:t>Marconi e Lakatos (2010, p. 86):</w:t>
      </w:r>
    </w:p>
    <w:p w14:paraId="1ECE914E" w14:textId="77777777" w:rsidR="00464FEF" w:rsidRDefault="00464FEF" w:rsidP="00464FEF">
      <w:pPr>
        <w:ind w:firstLine="1134"/>
        <w:rPr>
          <w:rFonts w:cs="Arial"/>
        </w:rPr>
      </w:pPr>
    </w:p>
    <w:p w14:paraId="75A920B2" w14:textId="77777777" w:rsidR="00464FEF" w:rsidRDefault="00464FEF" w:rsidP="001D6F9F">
      <w:pPr>
        <w:spacing w:line="240" w:lineRule="auto"/>
        <w:ind w:left="2268"/>
        <w:rPr>
          <w:rFonts w:cs="Arial"/>
          <w:sz w:val="20"/>
        </w:rPr>
      </w:pPr>
      <w:r>
        <w:rPr>
          <w:rFonts w:cs="Arial"/>
          <w:sz w:val="20"/>
        </w:rPr>
        <w:t>[...] método é o conjunto das atividades sistemáticas e racionais que, com maior segurança e economia, permite alcançar o objetivo – conhecimentos válidos e verdadeiros – traçando o caminho a ser seguido, detectando erros e auxiliando as decisões do cientista.</w:t>
      </w:r>
    </w:p>
    <w:p w14:paraId="745831D0" w14:textId="77777777" w:rsidR="00464FEF" w:rsidRDefault="00464FEF" w:rsidP="00464FEF">
      <w:pPr>
        <w:ind w:left="2268"/>
        <w:rPr>
          <w:rFonts w:cs="Arial"/>
          <w:szCs w:val="24"/>
        </w:rPr>
      </w:pPr>
    </w:p>
    <w:p w14:paraId="767C0127" w14:textId="77777777" w:rsidR="00464FEF" w:rsidRDefault="009D62FB" w:rsidP="00464FEF">
      <w:pPr>
        <w:ind w:firstLine="851"/>
        <w:rPr>
          <w:rFonts w:cs="Arial"/>
        </w:rPr>
      </w:pPr>
      <w:r>
        <w:rPr>
          <w:rFonts w:cs="Arial"/>
        </w:rPr>
        <w:t>Ou seja,</w:t>
      </w:r>
      <w:r w:rsidR="00464FEF">
        <w:rPr>
          <w:rFonts w:cs="Arial"/>
        </w:rPr>
        <w:t xml:space="preserve"> a metodologia é o meio pelo qual as dúvidas a respeito do tema pesquisado são respondidas e para que isso ocorra é necessário que o pesquisador escolha com cuidado a metodologia mais adequada para alcançar o objetivo proposto.</w:t>
      </w:r>
    </w:p>
    <w:p w14:paraId="0E453A78" w14:textId="77777777" w:rsidR="00464FEF" w:rsidRDefault="00464FEF" w:rsidP="00464FEF">
      <w:pPr>
        <w:ind w:firstLine="851"/>
        <w:rPr>
          <w:rFonts w:cs="Arial"/>
        </w:rPr>
      </w:pPr>
      <w:r>
        <w:rPr>
          <w:rFonts w:cs="Arial"/>
        </w:rPr>
        <w:t>Entre os métodos de pesquisa mais utilizado estão: observação direta, entrevista, questionário, revisão de literatura, entre outros (MARCONI; LAKATOS, 2010).</w:t>
      </w:r>
    </w:p>
    <w:p w14:paraId="10E0C678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A2A97E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F123622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2.2 REVISÃO DE LITERATURA</w:t>
      </w:r>
    </w:p>
    <w:p w14:paraId="28B39F8D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0DFCBEF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3436BBEF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 xml:space="preserve">Apresenta a fundamentação teórica do assunto abordado. É nessa parte do projeto que geralmente são colocados os trechos extraídos do material pesquisado, que servem para respaldar a pesquisa que está sendo realizada. Esses trechos são chamados de citações e sugere-se fazer comentários pessoais com o objetivo de criar uma relação entre os vários trabalhos citados. </w:t>
      </w:r>
    </w:p>
    <w:p w14:paraId="32D48E20" w14:textId="05D6F4F5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Existem três tipos de citação existente</w:t>
      </w:r>
      <w:r w:rsidR="0026386A">
        <w:rPr>
          <w:rFonts w:cs="Arial"/>
          <w:szCs w:val="24"/>
        </w:rPr>
        <w:t>s</w:t>
      </w:r>
      <w:r>
        <w:rPr>
          <w:rFonts w:cs="Arial"/>
          <w:szCs w:val="24"/>
        </w:rPr>
        <w:t>:</w:t>
      </w:r>
    </w:p>
    <w:p w14:paraId="1F5D3459" w14:textId="77777777" w:rsidR="00FD6469" w:rsidRPr="00211436" w:rsidRDefault="00FD6469" w:rsidP="00FD6469">
      <w:pPr>
        <w:numPr>
          <w:ilvl w:val="0"/>
          <w:numId w:val="2"/>
        </w:numPr>
        <w:tabs>
          <w:tab w:val="left" w:pos="1134"/>
        </w:tabs>
        <w:ind w:left="0" w:firstLine="851"/>
        <w:rPr>
          <w:rFonts w:cs="Arial"/>
          <w:szCs w:val="24"/>
        </w:rPr>
      </w:pPr>
      <w:r w:rsidRPr="00211436">
        <w:rPr>
          <w:rFonts w:cs="Arial"/>
          <w:b/>
          <w:szCs w:val="24"/>
        </w:rPr>
        <w:lastRenderedPageBreak/>
        <w:t xml:space="preserve">Citação direta: </w:t>
      </w:r>
      <w:r w:rsidRPr="00211436">
        <w:rPr>
          <w:rFonts w:cs="Arial"/>
          <w:szCs w:val="24"/>
        </w:rPr>
        <w:t>é a transcrição literal das palavras do autor, ou seja, a cópia idêntica. Existem dois tipos: a citação curta (até três linhas) e a citação longa (quatro linhas ou mais), conforme os exemplos a seguir:</w:t>
      </w:r>
    </w:p>
    <w:p w14:paraId="55AE0230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b/>
          <w:szCs w:val="24"/>
        </w:rPr>
      </w:pPr>
      <w:r w:rsidRPr="00F44BB5">
        <w:rPr>
          <w:rFonts w:cs="Arial"/>
          <w:b/>
          <w:szCs w:val="24"/>
        </w:rPr>
        <w:t xml:space="preserve">Exemplo de citação </w:t>
      </w:r>
      <w:r>
        <w:rPr>
          <w:rFonts w:cs="Arial"/>
          <w:b/>
          <w:szCs w:val="24"/>
        </w:rPr>
        <w:t>direta curta</w:t>
      </w:r>
      <w:r w:rsidRPr="00F44BB5">
        <w:rPr>
          <w:rFonts w:cs="Arial"/>
          <w:b/>
          <w:szCs w:val="24"/>
        </w:rPr>
        <w:t>:</w:t>
      </w:r>
    </w:p>
    <w:p w14:paraId="0F96CCB3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 w:rsidRPr="0090494A">
        <w:rPr>
          <w:rFonts w:cs="Arial"/>
          <w:szCs w:val="24"/>
        </w:rPr>
        <w:t xml:space="preserve">“Com efeito, a variabilidade em tamanho, formato e cor, predomina em toda raça humana, </w:t>
      </w:r>
      <w:r>
        <w:rPr>
          <w:rFonts w:cs="Arial"/>
          <w:szCs w:val="24"/>
        </w:rPr>
        <w:t>assim</w:t>
      </w:r>
      <w:r w:rsidRPr="0090494A">
        <w:rPr>
          <w:rFonts w:cs="Arial"/>
          <w:szCs w:val="24"/>
        </w:rPr>
        <w:t xml:space="preserve"> como não há duas impressões digitais idênticas, também não há dois rostos iguais</w:t>
      </w:r>
      <w:r>
        <w:rPr>
          <w:rFonts w:cs="Arial"/>
          <w:szCs w:val="24"/>
        </w:rPr>
        <w:t>” (TURANO, 2007, p. 326-328).</w:t>
      </w:r>
    </w:p>
    <w:p w14:paraId="273799AA" w14:textId="0160EFFB" w:rsidR="00D07966" w:rsidRPr="00902548" w:rsidRDefault="00D07966" w:rsidP="00902548">
      <w:pPr>
        <w:tabs>
          <w:tab w:val="right" w:leader="dot" w:pos="9072"/>
        </w:tabs>
        <w:ind w:firstLine="851"/>
        <w:rPr>
          <w:rFonts w:cs="Arial"/>
          <w:b/>
          <w:szCs w:val="24"/>
        </w:rPr>
      </w:pPr>
      <w:r w:rsidRPr="00902548">
        <w:rPr>
          <w:rFonts w:cs="Arial"/>
          <w:b/>
          <w:szCs w:val="24"/>
        </w:rPr>
        <w:t>Exemplo citação direta longa:</w:t>
      </w:r>
    </w:p>
    <w:p w14:paraId="03CE66C5" w14:textId="77777777" w:rsidR="00902548" w:rsidRPr="00902548" w:rsidRDefault="00902548" w:rsidP="00902548">
      <w:pPr>
        <w:pStyle w:val="Textodecomentrio"/>
        <w:spacing w:line="360" w:lineRule="auto"/>
        <w:ind w:firstLine="851"/>
        <w:rPr>
          <w:sz w:val="24"/>
          <w:szCs w:val="24"/>
        </w:rPr>
      </w:pPr>
      <w:r w:rsidRPr="00902548">
        <w:rPr>
          <w:sz w:val="24"/>
          <w:szCs w:val="24"/>
        </w:rPr>
        <w:t>Em relação a forma dos dentes naturais observa-se que:</w:t>
      </w:r>
    </w:p>
    <w:p w14:paraId="20493343" w14:textId="77777777" w:rsidR="00902548" w:rsidRPr="00902548" w:rsidRDefault="00902548" w:rsidP="00902548">
      <w:pPr>
        <w:pStyle w:val="Textodecomentrio"/>
        <w:spacing w:line="360" w:lineRule="auto"/>
        <w:ind w:firstLine="851"/>
        <w:rPr>
          <w:sz w:val="24"/>
          <w:szCs w:val="24"/>
        </w:rPr>
      </w:pPr>
    </w:p>
    <w:p w14:paraId="334064D0" w14:textId="4C479639" w:rsidR="00902548" w:rsidRPr="00902548" w:rsidRDefault="00902548" w:rsidP="00902548">
      <w:pPr>
        <w:tabs>
          <w:tab w:val="right" w:leader="dot" w:pos="9072"/>
        </w:tabs>
        <w:spacing w:line="240" w:lineRule="auto"/>
        <w:ind w:left="2268"/>
        <w:rPr>
          <w:rFonts w:cs="Arial"/>
          <w:sz w:val="20"/>
        </w:rPr>
      </w:pPr>
      <w:r w:rsidRPr="00902548">
        <w:rPr>
          <w:rFonts w:cs="Arial"/>
          <w:sz w:val="20"/>
        </w:rPr>
        <w:t>A partir de 1914, Williams passou a criar formas mistas. Os dentes naturais não são geométricos puros, mas possuem caracteres dos vários tipos, ao mesmo tempo, de maneira que suas formas podem reproduzir-se infinitamente (TURANO, 2007, p. 326).</w:t>
      </w:r>
    </w:p>
    <w:p w14:paraId="48684060" w14:textId="77777777" w:rsidR="00902548" w:rsidRPr="00902548" w:rsidRDefault="00902548" w:rsidP="00902548">
      <w:pPr>
        <w:tabs>
          <w:tab w:val="right" w:leader="dot" w:pos="9072"/>
        </w:tabs>
        <w:ind w:firstLine="851"/>
        <w:rPr>
          <w:rFonts w:cs="Arial"/>
          <w:szCs w:val="24"/>
        </w:rPr>
      </w:pPr>
    </w:p>
    <w:p w14:paraId="5CBF4B78" w14:textId="77777777" w:rsidR="00D07966" w:rsidRDefault="00D07966" w:rsidP="00D07966">
      <w:pPr>
        <w:numPr>
          <w:ilvl w:val="0"/>
          <w:numId w:val="2"/>
        </w:numPr>
        <w:tabs>
          <w:tab w:val="left" w:pos="1134"/>
        </w:tabs>
        <w:ind w:left="0" w:firstLine="851"/>
        <w:rPr>
          <w:rFonts w:cs="Arial"/>
          <w:szCs w:val="24"/>
        </w:rPr>
      </w:pPr>
      <w:r w:rsidRPr="000B2096">
        <w:rPr>
          <w:rFonts w:cs="Arial"/>
          <w:b/>
          <w:szCs w:val="24"/>
        </w:rPr>
        <w:t xml:space="preserve">Citação indireta: </w:t>
      </w:r>
      <w:r>
        <w:rPr>
          <w:rFonts w:cs="Arial"/>
          <w:szCs w:val="24"/>
        </w:rPr>
        <w:t>é a reprodução das ideias do autor, sem que haja transcrição literal das palavras deste.</w:t>
      </w:r>
    </w:p>
    <w:p w14:paraId="31BF249E" w14:textId="77777777" w:rsidR="00D07966" w:rsidRDefault="00D07966" w:rsidP="00D07966">
      <w:pPr>
        <w:tabs>
          <w:tab w:val="right" w:leader="dot" w:pos="9072"/>
        </w:tabs>
        <w:ind w:firstLine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Exemplo de citação indireta (paráfrase):</w:t>
      </w:r>
    </w:p>
    <w:p w14:paraId="0CEC9C11" w14:textId="77777777" w:rsidR="00D07966" w:rsidRDefault="00D07966" w:rsidP="00D07966">
      <w:pPr>
        <w:tabs>
          <w:tab w:val="right" w:leader="dot" w:pos="9072"/>
        </w:tabs>
        <w:ind w:firstLine="851"/>
        <w:rPr>
          <w:rFonts w:cs="Arial"/>
          <w:szCs w:val="24"/>
        </w:rPr>
      </w:pPr>
      <w:r w:rsidRPr="00741AC5">
        <w:rPr>
          <w:rFonts w:cs="Arial"/>
          <w:szCs w:val="24"/>
        </w:rPr>
        <w:t>A odontologia moderna ensina que é muito importante o trabalho de prevenção da saúde bucal, o que acaba evitando a necessidade de tratamento (CAVALCANTI, 2009).</w:t>
      </w:r>
    </w:p>
    <w:p w14:paraId="6C2BE368" w14:textId="77777777" w:rsidR="00D07966" w:rsidRDefault="00D07966" w:rsidP="00D07966">
      <w:pPr>
        <w:numPr>
          <w:ilvl w:val="0"/>
          <w:numId w:val="2"/>
        </w:numPr>
        <w:tabs>
          <w:tab w:val="left" w:pos="1134"/>
        </w:tabs>
        <w:ind w:left="0" w:firstLine="851"/>
        <w:rPr>
          <w:rFonts w:cs="Arial"/>
          <w:szCs w:val="24"/>
        </w:rPr>
      </w:pPr>
      <w:r w:rsidRPr="007E1B24">
        <w:rPr>
          <w:rFonts w:cs="Arial"/>
          <w:b/>
          <w:szCs w:val="24"/>
        </w:rPr>
        <w:t>Citação de citação:</w:t>
      </w:r>
      <w:r w:rsidRPr="007E1B24">
        <w:rPr>
          <w:rFonts w:cs="Arial"/>
          <w:szCs w:val="24"/>
        </w:rPr>
        <w:t xml:space="preserve"> é a menção de um documento, que não se teve acesso ao original, mas por meio da citação feita por outro autor.</w:t>
      </w:r>
      <w:r>
        <w:rPr>
          <w:rFonts w:cs="Arial"/>
          <w:szCs w:val="24"/>
        </w:rPr>
        <w:t xml:space="preserve"> Nesse tipo de citação pode acontecer a citação direta ou indireta.</w:t>
      </w:r>
    </w:p>
    <w:p w14:paraId="63A25E05" w14:textId="77777777" w:rsidR="00D07966" w:rsidRDefault="00D07966" w:rsidP="00D07966">
      <w:pPr>
        <w:tabs>
          <w:tab w:val="left" w:pos="1134"/>
        </w:tabs>
        <w:ind w:left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Exemplo de citação de citação:</w:t>
      </w:r>
    </w:p>
    <w:p w14:paraId="66FDD78E" w14:textId="4AACBEC2" w:rsidR="00D07966" w:rsidRPr="00AD4868" w:rsidRDefault="00D07966" w:rsidP="00D07966">
      <w:pPr>
        <w:tabs>
          <w:tab w:val="left" w:pos="1134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De acordo com Montagu (</w:t>
      </w:r>
      <w:r w:rsidR="005957D6" w:rsidRPr="005957D6">
        <w:rPr>
          <w:rFonts w:cs="Arial"/>
          <w:i/>
          <w:iCs/>
          <w:szCs w:val="24"/>
        </w:rPr>
        <w:t>apud</w:t>
      </w:r>
      <w:r>
        <w:rPr>
          <w:rFonts w:cs="Arial"/>
          <w:szCs w:val="24"/>
        </w:rPr>
        <w:t xml:space="preserve"> FIGUEIREDO </w:t>
      </w:r>
      <w:r w:rsidRPr="005957D6">
        <w:rPr>
          <w:rFonts w:cs="Arial"/>
          <w:i/>
          <w:iCs/>
          <w:szCs w:val="24"/>
        </w:rPr>
        <w:t>et al</w:t>
      </w:r>
      <w:r>
        <w:rPr>
          <w:rFonts w:cs="Arial"/>
          <w:szCs w:val="24"/>
        </w:rPr>
        <w:t>., 2003, p. 358) “o desenvolvimento inicial do sistema nervoso do bebê depende em grande parte do tipo de estimulação cutânea recebida”</w:t>
      </w:r>
      <w:r w:rsidR="003371D2">
        <w:rPr>
          <w:rFonts w:cs="Arial"/>
          <w:szCs w:val="24"/>
        </w:rPr>
        <w:t>.</w:t>
      </w:r>
    </w:p>
    <w:p w14:paraId="33435873" w14:textId="77777777" w:rsidR="00D07966" w:rsidRDefault="00D07966">
      <w:pPr>
        <w:widowControl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9A502E7" w14:textId="77777777" w:rsidR="00A442EC" w:rsidRDefault="00A442EC" w:rsidP="00A442EC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2.3 </w:t>
      </w:r>
      <w:r w:rsidR="00F614F2">
        <w:rPr>
          <w:rFonts w:cs="Arial"/>
          <w:szCs w:val="24"/>
        </w:rPr>
        <w:t>ILUSTRAÇÕES</w:t>
      </w:r>
    </w:p>
    <w:p w14:paraId="0A6D2A91" w14:textId="77777777" w:rsidR="00A442EC" w:rsidRDefault="00A442EC" w:rsidP="00A442EC">
      <w:pPr>
        <w:tabs>
          <w:tab w:val="right" w:leader="dot" w:pos="9072"/>
        </w:tabs>
        <w:rPr>
          <w:rFonts w:cs="Arial"/>
          <w:szCs w:val="24"/>
        </w:rPr>
      </w:pPr>
    </w:p>
    <w:p w14:paraId="1906BD91" w14:textId="77777777" w:rsidR="00A442EC" w:rsidRDefault="00A442EC" w:rsidP="00A442EC">
      <w:pPr>
        <w:tabs>
          <w:tab w:val="right" w:leader="dot" w:pos="9072"/>
        </w:tabs>
        <w:rPr>
          <w:rFonts w:cs="Arial"/>
          <w:szCs w:val="24"/>
        </w:rPr>
      </w:pPr>
    </w:p>
    <w:p w14:paraId="32A322B1" w14:textId="77777777" w:rsidR="003371D2" w:rsidRDefault="00B74296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  <w:r>
        <w:rPr>
          <w:rFonts w:eastAsiaTheme="minorHAnsi" w:cs="Arial"/>
          <w:noProof w:val="0"/>
          <w:snapToGrid/>
          <w:szCs w:val="24"/>
          <w:lang w:eastAsia="en-US"/>
        </w:rPr>
        <w:t>I</w:t>
      </w:r>
      <w:r w:rsidR="00A442EC" w:rsidRPr="00D07966">
        <w:rPr>
          <w:rFonts w:eastAsiaTheme="minorHAnsi" w:cs="Arial"/>
          <w:noProof w:val="0"/>
          <w:snapToGrid/>
          <w:szCs w:val="24"/>
          <w:lang w:eastAsia="en-US"/>
        </w:rPr>
        <w:t>lustrações</w:t>
      </w:r>
      <w:r>
        <w:rPr>
          <w:rFonts w:eastAsiaTheme="minorHAnsi" w:cs="Arial"/>
          <w:noProof w:val="0"/>
          <w:snapToGrid/>
          <w:szCs w:val="24"/>
          <w:lang w:eastAsia="en-US"/>
        </w:rPr>
        <w:t xml:space="preserve"> são</w:t>
      </w:r>
      <w:r w:rsidR="00A442EC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  <w:r w:rsidR="00F614F2" w:rsidRPr="00D07966">
        <w:rPr>
          <w:rFonts w:eastAsiaTheme="minorHAnsi" w:cs="Arial"/>
          <w:noProof w:val="0"/>
          <w:snapToGrid/>
          <w:szCs w:val="24"/>
          <w:lang w:eastAsia="en-US"/>
        </w:rPr>
        <w:t>“</w:t>
      </w:r>
      <w:r w:rsidR="00A442EC" w:rsidRPr="00D07966">
        <w:rPr>
          <w:rFonts w:eastAsiaTheme="minorHAnsi" w:cs="Arial"/>
          <w:noProof w:val="0"/>
          <w:snapToGrid/>
          <w:szCs w:val="24"/>
          <w:lang w:eastAsia="en-US"/>
        </w:rPr>
        <w:t>lâminas, desenhos,</w:t>
      </w:r>
      <w:r w:rsidR="00F614F2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  <w:r w:rsidR="00A442EC" w:rsidRPr="00D07966">
        <w:rPr>
          <w:rFonts w:eastAsiaTheme="minorHAnsi" w:cs="Arial"/>
          <w:noProof w:val="0"/>
          <w:snapToGrid/>
          <w:szCs w:val="24"/>
          <w:lang w:eastAsia="en-US"/>
        </w:rPr>
        <w:t>plantas, fotografias, gráficos, retratos, mapas, organogramas, fluxogramas, quadros,</w:t>
      </w:r>
      <w:r w:rsidR="00F614F2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  <w:r w:rsidR="00A442EC" w:rsidRPr="00D07966">
        <w:rPr>
          <w:rFonts w:eastAsiaTheme="minorHAnsi" w:cs="Arial"/>
          <w:noProof w:val="0"/>
          <w:snapToGrid/>
          <w:szCs w:val="24"/>
          <w:lang w:eastAsia="en-US"/>
        </w:rPr>
        <w:t>figuras e outros, e diferenciam-se das tabelas</w:t>
      </w:r>
      <w:r w:rsidR="00F614F2" w:rsidRPr="00D07966">
        <w:rPr>
          <w:rFonts w:eastAsiaTheme="minorHAnsi" w:cs="Arial"/>
          <w:noProof w:val="0"/>
          <w:snapToGrid/>
          <w:szCs w:val="24"/>
          <w:lang w:eastAsia="en-US"/>
        </w:rPr>
        <w:t>”</w:t>
      </w:r>
      <w:r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, </w:t>
      </w:r>
      <w:r w:rsidRPr="00BA4660">
        <w:rPr>
          <w:rFonts w:eastAsiaTheme="minorHAnsi" w:cs="Arial"/>
          <w:noProof w:val="0"/>
          <w:snapToGrid/>
          <w:szCs w:val="24"/>
          <w:lang w:eastAsia="en-US"/>
        </w:rPr>
        <w:t>segundo Silva e Menezes (2001, p. 108)</w:t>
      </w:r>
      <w:r w:rsidR="003371D2" w:rsidRPr="00BA4660">
        <w:rPr>
          <w:rFonts w:eastAsiaTheme="minorHAnsi" w:cs="Arial"/>
          <w:noProof w:val="0"/>
          <w:snapToGrid/>
          <w:szCs w:val="24"/>
          <w:lang w:eastAsia="en-US"/>
        </w:rPr>
        <w:t>.</w:t>
      </w:r>
      <w:r w:rsidR="003371D2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</w:p>
    <w:p w14:paraId="3776B0ED" w14:textId="77777777" w:rsidR="00F614F2" w:rsidRPr="00D07966" w:rsidRDefault="00F614F2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  <w:r w:rsidRPr="00D07966">
        <w:rPr>
          <w:rFonts w:eastAsiaTheme="minorHAnsi" w:cs="Arial"/>
          <w:noProof w:val="0"/>
          <w:snapToGrid/>
          <w:szCs w:val="24"/>
          <w:lang w:eastAsia="en-US"/>
        </w:rPr>
        <w:t>As ilustrações, de modo geral, são utilizadas pelo autor do trabalho acadêmico para explicitar com maior clareza as várias hipóteses e conclusões a respeito do tema pesquisa.</w:t>
      </w:r>
    </w:p>
    <w:p w14:paraId="5F6E38A8" w14:textId="77777777" w:rsidR="00F614F2" w:rsidRDefault="00F614F2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  <w:r w:rsidRPr="00D07966">
        <w:rPr>
          <w:rFonts w:eastAsiaTheme="minorHAnsi" w:cs="Arial"/>
          <w:noProof w:val="0"/>
          <w:snapToGrid/>
          <w:szCs w:val="24"/>
          <w:lang w:eastAsia="en-US"/>
        </w:rPr>
        <w:t>Dependendo do tipo de pesquisa realizada ela é parte fundamental para entendimento do tema proposto.</w:t>
      </w:r>
      <w:r w:rsidR="00D07966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Os gráficos e figuras podem tanto constar em listas separadas (LISTA DE FIGURAS, LISTA DE GRÁFICOS) dependendo da quantidade de cada item, como podem constar em uma lista única (LISTA DE ILUSTRAÇÕES). </w:t>
      </w:r>
    </w:p>
    <w:p w14:paraId="22806697" w14:textId="77777777" w:rsidR="00D07966" w:rsidRDefault="00D07966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</w:p>
    <w:p w14:paraId="32EC755D" w14:textId="77777777" w:rsidR="00D07966" w:rsidRPr="00D07966" w:rsidRDefault="00D07966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</w:p>
    <w:p w14:paraId="345F47B4" w14:textId="54F0C625" w:rsidR="00F614F2" w:rsidRDefault="00F614F2" w:rsidP="00D07966">
      <w:pPr>
        <w:widowControl/>
        <w:autoSpaceDE w:val="0"/>
        <w:autoSpaceDN w:val="0"/>
        <w:adjustRightInd w:val="0"/>
        <w:rPr>
          <w:rFonts w:eastAsiaTheme="minorHAnsi" w:cs="Arial"/>
          <w:noProof w:val="0"/>
          <w:snapToGrid/>
          <w:szCs w:val="24"/>
          <w:lang w:eastAsia="en-US"/>
        </w:rPr>
      </w:pPr>
      <w:r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2.3.1 </w:t>
      </w:r>
      <w:r w:rsidR="002C369E" w:rsidRPr="00D07966">
        <w:rPr>
          <w:rFonts w:eastAsiaTheme="minorHAnsi" w:cs="Arial"/>
          <w:noProof w:val="0"/>
          <w:snapToGrid/>
          <w:szCs w:val="24"/>
          <w:lang w:eastAsia="en-US"/>
        </w:rPr>
        <w:t>Figuras</w:t>
      </w:r>
    </w:p>
    <w:p w14:paraId="464E92D7" w14:textId="77777777" w:rsidR="00D07966" w:rsidRDefault="00D07966" w:rsidP="00D07966">
      <w:pPr>
        <w:widowControl/>
        <w:autoSpaceDE w:val="0"/>
        <w:autoSpaceDN w:val="0"/>
        <w:adjustRightInd w:val="0"/>
        <w:rPr>
          <w:rFonts w:eastAsiaTheme="minorHAnsi" w:cs="Arial"/>
          <w:noProof w:val="0"/>
          <w:snapToGrid/>
          <w:szCs w:val="24"/>
          <w:lang w:eastAsia="en-US"/>
        </w:rPr>
      </w:pPr>
    </w:p>
    <w:p w14:paraId="4F6422C3" w14:textId="77777777" w:rsidR="00D07966" w:rsidRPr="00D07966" w:rsidRDefault="00D07966" w:rsidP="00D07966">
      <w:pPr>
        <w:widowControl/>
        <w:autoSpaceDE w:val="0"/>
        <w:autoSpaceDN w:val="0"/>
        <w:adjustRightInd w:val="0"/>
        <w:rPr>
          <w:rFonts w:eastAsiaTheme="minorHAnsi" w:cs="Arial"/>
          <w:noProof w:val="0"/>
          <w:snapToGrid/>
          <w:szCs w:val="24"/>
          <w:lang w:eastAsia="en-US"/>
        </w:rPr>
      </w:pPr>
    </w:p>
    <w:p w14:paraId="4F9678D1" w14:textId="3D21F7F0" w:rsidR="0006521C" w:rsidRPr="00D07966" w:rsidRDefault="00F614F2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  <w:r w:rsidRPr="00D07966">
        <w:rPr>
          <w:rFonts w:eastAsiaTheme="minorHAnsi" w:cs="Arial"/>
          <w:noProof w:val="0"/>
          <w:snapToGrid/>
          <w:szCs w:val="24"/>
          <w:lang w:eastAsia="en-US"/>
        </w:rPr>
        <w:t>O Instituto Federal do Paraná (IFPR) oferece, em sua quase totalidade, cursos técnicos e esses cursos englobam um conteúdo teórico, mas principalmente a utilização prática desse conteúdo</w:t>
      </w:r>
      <w:r w:rsidR="0026386A">
        <w:rPr>
          <w:rFonts w:eastAsiaTheme="minorHAnsi" w:cs="Arial"/>
          <w:noProof w:val="0"/>
          <w:snapToGrid/>
          <w:szCs w:val="24"/>
          <w:lang w:eastAsia="en-US"/>
        </w:rPr>
        <w:t>;</w:t>
      </w:r>
      <w:r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  <w:r w:rsidR="0026386A">
        <w:rPr>
          <w:rFonts w:eastAsiaTheme="minorHAnsi" w:cs="Arial"/>
          <w:noProof w:val="0"/>
          <w:snapToGrid/>
          <w:szCs w:val="24"/>
          <w:lang w:eastAsia="en-US"/>
        </w:rPr>
        <w:t>e</w:t>
      </w:r>
      <w:r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m outras palavras o “saber fazer”. Portanto as figuras são parte importante da pesquisa </w:t>
      </w:r>
      <w:r w:rsidR="009D62FB" w:rsidRPr="00D07966">
        <w:rPr>
          <w:rFonts w:eastAsiaTheme="minorHAnsi" w:cs="Arial"/>
          <w:noProof w:val="0"/>
          <w:snapToGrid/>
          <w:szCs w:val="24"/>
          <w:lang w:eastAsia="en-US"/>
        </w:rPr>
        <w:t>realizada, uma vez que permite aos discentes a possibilidade de mostrar o trabalho desenvolvido por meio de fotografias, mapas, etc. Essas figuras podem ser tanto de autoria do próprio discente como de autoria de terceiros</w:t>
      </w:r>
      <w:r w:rsidR="0006521C" w:rsidRPr="00D07966">
        <w:rPr>
          <w:rFonts w:eastAsiaTheme="minorHAnsi" w:cs="Arial"/>
          <w:noProof w:val="0"/>
          <w:snapToGrid/>
          <w:szCs w:val="24"/>
          <w:lang w:eastAsia="en-US"/>
        </w:rPr>
        <w:t>.</w:t>
      </w:r>
      <w:r w:rsidR="009D62FB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</w:p>
    <w:p w14:paraId="5AA5CBEE" w14:textId="77777777" w:rsidR="004F34A8" w:rsidRPr="00D07966" w:rsidRDefault="0006521C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  <w:r w:rsidRPr="00D07966">
        <w:rPr>
          <w:rFonts w:eastAsiaTheme="minorHAnsi" w:cs="Arial"/>
          <w:noProof w:val="0"/>
          <w:snapToGrid/>
          <w:szCs w:val="24"/>
          <w:lang w:eastAsia="en-US"/>
        </w:rPr>
        <w:t>N</w:t>
      </w:r>
      <w:r w:rsidR="009D62FB" w:rsidRPr="00D07966">
        <w:rPr>
          <w:rFonts w:eastAsiaTheme="minorHAnsi" w:cs="Arial"/>
          <w:noProof w:val="0"/>
          <w:snapToGrid/>
          <w:szCs w:val="24"/>
          <w:lang w:eastAsia="en-US"/>
        </w:rPr>
        <w:t>o entanto, é preciso levar em consideração a Lei de Direitos Autorais que fiscaliza e em muitos casos, proíbe a reprodução e divulgação de material de terceiros</w:t>
      </w:r>
      <w:r w:rsidR="007A3948" w:rsidRPr="00D07966">
        <w:rPr>
          <w:rFonts w:eastAsiaTheme="minorHAnsi" w:cs="Arial"/>
          <w:noProof w:val="0"/>
          <w:snapToGrid/>
          <w:szCs w:val="24"/>
          <w:lang w:eastAsia="en-US"/>
        </w:rPr>
        <w:t>. Normalmente documentos produzidos por órgãos ligados à União (Ministério da Saúde, Ministério da Educação, entre outros) é de Domínio Público</w:t>
      </w:r>
      <w:r w:rsidR="007A3948" w:rsidRPr="00D07966">
        <w:rPr>
          <w:rStyle w:val="Refdenotaderodap"/>
          <w:rFonts w:eastAsiaTheme="minorHAnsi" w:cs="Arial"/>
          <w:noProof w:val="0"/>
          <w:snapToGrid/>
          <w:szCs w:val="24"/>
          <w:lang w:eastAsia="en-US"/>
        </w:rPr>
        <w:footnoteReference w:id="1"/>
      </w:r>
      <w:r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. Mas mesmo se não for de domínio público, muitos autores permitem a reprodução parcial dos seus textos. E nesses dois casos é obrigatório citar a fonte, conforme modelo a seguir </w:t>
      </w:r>
      <w:r w:rsidRPr="00D07966">
        <w:rPr>
          <w:rFonts w:eastAsiaTheme="minorHAnsi" w:cs="Arial"/>
          <w:noProof w:val="0"/>
          <w:snapToGrid/>
          <w:szCs w:val="24"/>
          <w:lang w:eastAsia="en-US"/>
        </w:rPr>
        <w:lastRenderedPageBreak/>
        <w:t>(FIGURA 1).</w:t>
      </w:r>
      <w:r w:rsidR="004F34A8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A ilustração deve ser inserida o mais próximo possível do texto que a refere.</w:t>
      </w:r>
    </w:p>
    <w:p w14:paraId="258D59C8" w14:textId="6F39EFC9" w:rsidR="00F614F2" w:rsidRDefault="00F614F2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</w:p>
    <w:p w14:paraId="47D3EE49" w14:textId="77777777" w:rsidR="00DB38FC" w:rsidRPr="00F07D6A" w:rsidRDefault="00DB38FC" w:rsidP="00DB38FC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Cs w:val="24"/>
          <w:lang w:eastAsia="en-US"/>
        </w:rPr>
      </w:pPr>
      <w:r w:rsidRPr="00F07D6A">
        <w:rPr>
          <w:rFonts w:eastAsiaTheme="minorHAnsi" w:cs="Arial"/>
          <w:noProof w:val="0"/>
          <w:snapToGrid/>
          <w:szCs w:val="24"/>
          <w:lang w:eastAsia="en-US"/>
        </w:rPr>
        <w:t>FIGURA 1 – Boca</w:t>
      </w:r>
    </w:p>
    <w:p w14:paraId="3ABA0BD9" w14:textId="77777777" w:rsidR="0006521C" w:rsidRDefault="00D61CD1" w:rsidP="00A442EC">
      <w:pPr>
        <w:widowControl/>
        <w:autoSpaceDE w:val="0"/>
        <w:autoSpaceDN w:val="0"/>
        <w:adjustRightInd w:val="0"/>
        <w:spacing w:line="240" w:lineRule="auto"/>
        <w:jc w:val="left"/>
        <w:rPr>
          <w:rFonts w:ascii="ChaparralPro-Regular" w:eastAsiaTheme="minorHAnsi" w:hAnsi="ChaparralPro-Regular" w:cs="ChaparralPro-Regular"/>
          <w:noProof w:val="0"/>
          <w:snapToGrid/>
          <w:sz w:val="20"/>
          <w:lang w:eastAsia="en-US"/>
        </w:rPr>
      </w:pPr>
      <w:r>
        <w:rPr>
          <w:rFonts w:ascii="ChaparralPro-Regular" w:eastAsiaTheme="minorHAnsi" w:hAnsi="ChaparralPro-Regular" w:cs="ChaparralPro-Regular"/>
          <w:snapToGrid/>
          <w:sz w:val="20"/>
        </w:rPr>
        <w:drawing>
          <wp:inline distT="0" distB="0" distL="0" distR="0" wp14:anchorId="51FC4945" wp14:editId="5693B0D0">
            <wp:extent cx="3552825" cy="3282521"/>
            <wp:effectExtent l="0" t="0" r="0" b="0"/>
            <wp:docPr id="3" name="Imagem 3" descr="C:\Users\Biblioteca\Desktop\cancer de boca\231115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Desktop\cancer de boca\231115canc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39" cy="328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8B0EF" w14:textId="77777777" w:rsidR="0006521C" w:rsidRPr="00C41806" w:rsidRDefault="0006521C" w:rsidP="00A442EC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 w:val="20"/>
          <w:lang w:eastAsia="en-US"/>
        </w:rPr>
      </w:pPr>
      <w:r w:rsidRPr="00C41806">
        <w:rPr>
          <w:rFonts w:eastAsiaTheme="minorHAnsi" w:cs="Arial"/>
          <w:noProof w:val="0"/>
          <w:snapToGrid/>
          <w:sz w:val="20"/>
          <w:lang w:eastAsia="en-US"/>
        </w:rPr>
        <w:t xml:space="preserve">Fonte: </w:t>
      </w:r>
      <w:r w:rsidR="00D61CD1" w:rsidRPr="00C41806">
        <w:rPr>
          <w:rFonts w:eastAsiaTheme="minorHAnsi" w:cs="Arial"/>
          <w:noProof w:val="0"/>
          <w:snapToGrid/>
          <w:sz w:val="20"/>
          <w:lang w:eastAsia="en-US"/>
        </w:rPr>
        <w:t>DEZOITO...</w:t>
      </w:r>
      <w:r w:rsidR="004F34A8" w:rsidRPr="00C41806">
        <w:rPr>
          <w:rFonts w:eastAsiaTheme="minorHAnsi" w:cs="Arial"/>
          <w:noProof w:val="0"/>
          <w:snapToGrid/>
          <w:sz w:val="20"/>
          <w:lang w:eastAsia="en-US"/>
        </w:rPr>
        <w:t>, 201</w:t>
      </w:r>
      <w:r w:rsidR="00D61CD1" w:rsidRPr="00C41806">
        <w:rPr>
          <w:rFonts w:eastAsiaTheme="minorHAnsi" w:cs="Arial"/>
          <w:noProof w:val="0"/>
          <w:snapToGrid/>
          <w:sz w:val="20"/>
          <w:lang w:eastAsia="en-US"/>
        </w:rPr>
        <w:t>5</w:t>
      </w:r>
    </w:p>
    <w:p w14:paraId="2B589E43" w14:textId="77777777" w:rsidR="004F34A8" w:rsidRDefault="004F34A8" w:rsidP="00FD6469">
      <w:pPr>
        <w:tabs>
          <w:tab w:val="right" w:leader="dot" w:pos="9072"/>
        </w:tabs>
        <w:ind w:firstLine="851"/>
        <w:rPr>
          <w:rFonts w:cs="Arial"/>
          <w:b/>
          <w:szCs w:val="24"/>
        </w:rPr>
      </w:pPr>
    </w:p>
    <w:p w14:paraId="01BC373A" w14:textId="77777777" w:rsidR="00D61CD1" w:rsidRDefault="00D61CD1" w:rsidP="00FD6469">
      <w:pPr>
        <w:tabs>
          <w:tab w:val="right" w:leader="dot" w:pos="9072"/>
        </w:tabs>
        <w:ind w:firstLine="851"/>
        <w:rPr>
          <w:rFonts w:cs="Arial"/>
          <w:b/>
          <w:szCs w:val="24"/>
        </w:rPr>
      </w:pPr>
    </w:p>
    <w:p w14:paraId="2C9F591B" w14:textId="60708142" w:rsidR="004F34A8" w:rsidRPr="00D07966" w:rsidRDefault="004F34A8" w:rsidP="004F34A8">
      <w:pPr>
        <w:tabs>
          <w:tab w:val="right" w:leader="dot" w:pos="9072"/>
        </w:tabs>
        <w:rPr>
          <w:rFonts w:cs="Arial"/>
          <w:szCs w:val="24"/>
        </w:rPr>
      </w:pPr>
      <w:r w:rsidRPr="00D07966">
        <w:rPr>
          <w:rFonts w:cs="Arial"/>
          <w:szCs w:val="24"/>
        </w:rPr>
        <w:t xml:space="preserve">2.3.2 </w:t>
      </w:r>
      <w:r w:rsidR="002C369E" w:rsidRPr="00D07966">
        <w:rPr>
          <w:rFonts w:cs="Arial"/>
          <w:szCs w:val="24"/>
        </w:rPr>
        <w:t>Gráficos</w:t>
      </w:r>
    </w:p>
    <w:p w14:paraId="782A1AA7" w14:textId="77777777" w:rsidR="004F34A8" w:rsidRPr="00D07966" w:rsidRDefault="004F34A8" w:rsidP="004F34A8">
      <w:pPr>
        <w:tabs>
          <w:tab w:val="right" w:leader="dot" w:pos="9072"/>
        </w:tabs>
        <w:rPr>
          <w:rFonts w:cs="Arial"/>
          <w:szCs w:val="24"/>
        </w:rPr>
      </w:pPr>
    </w:p>
    <w:p w14:paraId="024D7235" w14:textId="77777777" w:rsidR="00D07966" w:rsidRPr="00D07966" w:rsidRDefault="00D07966" w:rsidP="004F34A8">
      <w:pPr>
        <w:tabs>
          <w:tab w:val="right" w:leader="dot" w:pos="9072"/>
        </w:tabs>
        <w:rPr>
          <w:rFonts w:cs="Arial"/>
          <w:szCs w:val="24"/>
        </w:rPr>
      </w:pPr>
    </w:p>
    <w:p w14:paraId="70230057" w14:textId="37F6A654" w:rsidR="004F34A8" w:rsidRPr="00D07966" w:rsidRDefault="004F34A8" w:rsidP="004F34A8">
      <w:pPr>
        <w:tabs>
          <w:tab w:val="right" w:leader="dot" w:pos="9072"/>
        </w:tabs>
        <w:ind w:firstLine="851"/>
        <w:rPr>
          <w:rFonts w:cs="Arial"/>
          <w:szCs w:val="24"/>
        </w:rPr>
      </w:pPr>
      <w:r w:rsidRPr="00D07966">
        <w:rPr>
          <w:rFonts w:cs="Arial"/>
          <w:szCs w:val="24"/>
        </w:rPr>
        <w:t>Os gráficos “são figuras que servem para a representação dos dados. [...] Os gráficos [...] podem eviden</w:t>
      </w:r>
      <w:r w:rsidR="007A3FB6" w:rsidRPr="00D07966">
        <w:rPr>
          <w:rFonts w:cs="Arial"/>
          <w:szCs w:val="24"/>
        </w:rPr>
        <w:t xml:space="preserve">ciar aspectos visuais dos dados, de forma clara e de fácil compreensão” </w:t>
      </w:r>
      <w:r w:rsidR="007A3FB6" w:rsidRPr="00B20852">
        <w:rPr>
          <w:rFonts w:cs="Arial"/>
          <w:szCs w:val="24"/>
        </w:rPr>
        <w:t>(MARCONI; LAKATOS, 2010, p. 154).</w:t>
      </w:r>
      <w:r w:rsidR="007A3FB6" w:rsidRPr="00D07966">
        <w:rPr>
          <w:rFonts w:cs="Arial"/>
          <w:szCs w:val="24"/>
        </w:rPr>
        <w:t xml:space="preserve"> De um modo geral o gráfico permite a apresentação estatística a respeito de </w:t>
      </w:r>
      <w:r w:rsidR="007A3FB6" w:rsidRPr="00D07966">
        <w:rPr>
          <w:rFonts w:cs="Arial"/>
          <w:szCs w:val="24"/>
          <w:shd w:val="clear" w:color="auto" w:fill="FFFFFF"/>
        </w:rPr>
        <w:t xml:space="preserve">um determinado fato, conforme modelo </w:t>
      </w:r>
      <w:r w:rsidR="00D07966">
        <w:rPr>
          <w:rFonts w:cs="Arial"/>
          <w:szCs w:val="24"/>
          <w:shd w:val="clear" w:color="auto" w:fill="FFFFFF"/>
        </w:rPr>
        <w:t>que segue</w:t>
      </w:r>
      <w:r w:rsidR="007A3FB6" w:rsidRPr="00D07966">
        <w:rPr>
          <w:rFonts w:cs="Arial"/>
          <w:szCs w:val="24"/>
          <w:shd w:val="clear" w:color="auto" w:fill="FFFFFF"/>
        </w:rPr>
        <w:t xml:space="preserve"> (</w:t>
      </w:r>
      <w:r w:rsidR="0026386A">
        <w:rPr>
          <w:rFonts w:cs="Arial"/>
          <w:szCs w:val="24"/>
          <w:shd w:val="clear" w:color="auto" w:fill="FFFFFF"/>
        </w:rPr>
        <w:t>GRÁFICO 1</w:t>
      </w:r>
      <w:r w:rsidR="007A3FB6" w:rsidRPr="00D07966">
        <w:rPr>
          <w:rFonts w:cs="Arial"/>
          <w:szCs w:val="24"/>
          <w:shd w:val="clear" w:color="auto" w:fill="FFFFFF"/>
        </w:rPr>
        <w:t>):</w:t>
      </w:r>
    </w:p>
    <w:p w14:paraId="4F295F9E" w14:textId="77777777" w:rsidR="00DB38FC" w:rsidRDefault="00DB38FC">
      <w:pPr>
        <w:widowControl/>
        <w:spacing w:after="200"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7B739AF7" w14:textId="1502C2D1" w:rsidR="00DB38FC" w:rsidRPr="00F07D6A" w:rsidRDefault="00DB38FC" w:rsidP="00DB38FC">
      <w:pPr>
        <w:spacing w:line="240" w:lineRule="auto"/>
        <w:jc w:val="left"/>
        <w:rPr>
          <w:rFonts w:cs="Arial"/>
          <w:szCs w:val="24"/>
        </w:rPr>
      </w:pPr>
      <w:r w:rsidRPr="00F07D6A">
        <w:rPr>
          <w:rFonts w:cs="Arial"/>
          <w:szCs w:val="24"/>
        </w:rPr>
        <w:lastRenderedPageBreak/>
        <w:t>GRÁFICO 1</w:t>
      </w:r>
      <w:r w:rsidR="00F07D6A" w:rsidRPr="00F07D6A">
        <w:rPr>
          <w:rFonts w:cs="Arial"/>
          <w:szCs w:val="24"/>
        </w:rPr>
        <w:t xml:space="preserve"> </w:t>
      </w:r>
      <w:r w:rsidRPr="00F07D6A">
        <w:rPr>
          <w:rFonts w:cs="Arial"/>
          <w:szCs w:val="24"/>
        </w:rPr>
        <w:t>– Evolução da quantidade de participantes inscritos no ENEM</w:t>
      </w:r>
    </w:p>
    <w:p w14:paraId="32F0D8C5" w14:textId="77777777" w:rsidR="007A3FB6" w:rsidRPr="00F64732" w:rsidRDefault="007A3FB6" w:rsidP="007A3FB6">
      <w:pPr>
        <w:jc w:val="center"/>
        <w:rPr>
          <w:rFonts w:cs="Arial"/>
          <w:sz w:val="8"/>
        </w:rPr>
      </w:pPr>
      <w:r>
        <w:rPr>
          <w:rFonts w:cs="Arial"/>
        </w:rPr>
        <w:drawing>
          <wp:inline distT="0" distB="0" distL="0" distR="0" wp14:anchorId="7AF2F6BF" wp14:editId="55F0FFC3">
            <wp:extent cx="5736772" cy="4397829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RITOS ENE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142" cy="44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71D8" w14:textId="77777777" w:rsidR="007A3FB6" w:rsidRPr="00D07966" w:rsidRDefault="007A3FB6" w:rsidP="00D07966">
      <w:pPr>
        <w:spacing w:line="240" w:lineRule="auto"/>
        <w:rPr>
          <w:rFonts w:cs="Arial"/>
          <w:sz w:val="20"/>
        </w:rPr>
      </w:pPr>
      <w:r w:rsidRPr="00D07966">
        <w:rPr>
          <w:rFonts w:cs="Arial"/>
          <w:sz w:val="20"/>
        </w:rPr>
        <w:t>BRASIL, 201</w:t>
      </w:r>
      <w:r w:rsidR="00B2090E">
        <w:rPr>
          <w:rFonts w:cs="Arial"/>
          <w:sz w:val="20"/>
        </w:rPr>
        <w:t>7</w:t>
      </w:r>
    </w:p>
    <w:p w14:paraId="15DA3C8B" w14:textId="77777777" w:rsidR="00AD314A" w:rsidRDefault="00AD314A" w:rsidP="004F34A8">
      <w:pPr>
        <w:tabs>
          <w:tab w:val="right" w:leader="dot" w:pos="9072"/>
        </w:tabs>
        <w:rPr>
          <w:rFonts w:cs="Arial"/>
          <w:b/>
          <w:szCs w:val="24"/>
        </w:rPr>
      </w:pPr>
    </w:p>
    <w:p w14:paraId="70516880" w14:textId="77777777" w:rsidR="00AD314A" w:rsidRDefault="00AD314A" w:rsidP="004F34A8">
      <w:pPr>
        <w:tabs>
          <w:tab w:val="right" w:leader="dot" w:pos="9072"/>
        </w:tabs>
        <w:rPr>
          <w:rFonts w:cs="Arial"/>
          <w:b/>
          <w:szCs w:val="24"/>
        </w:rPr>
      </w:pPr>
    </w:p>
    <w:p w14:paraId="7E22E5B1" w14:textId="77777777" w:rsidR="00AD314A" w:rsidRPr="00D07966" w:rsidRDefault="00AD314A" w:rsidP="004F34A8">
      <w:pPr>
        <w:tabs>
          <w:tab w:val="right" w:leader="dot" w:pos="9072"/>
        </w:tabs>
        <w:rPr>
          <w:rFonts w:cs="Arial"/>
          <w:szCs w:val="24"/>
        </w:rPr>
      </w:pPr>
      <w:r w:rsidRPr="00D07966">
        <w:rPr>
          <w:rFonts w:cs="Arial"/>
          <w:szCs w:val="24"/>
        </w:rPr>
        <w:t>2.4 TABELAS</w:t>
      </w:r>
    </w:p>
    <w:p w14:paraId="1BD2A66C" w14:textId="77777777" w:rsidR="00AD314A" w:rsidRDefault="00AD314A" w:rsidP="004F34A8">
      <w:pPr>
        <w:tabs>
          <w:tab w:val="right" w:leader="dot" w:pos="9072"/>
        </w:tabs>
        <w:rPr>
          <w:rFonts w:cs="Arial"/>
          <w:b/>
          <w:szCs w:val="24"/>
        </w:rPr>
      </w:pPr>
    </w:p>
    <w:p w14:paraId="7B473F18" w14:textId="77777777" w:rsidR="00AD314A" w:rsidRDefault="00AD314A" w:rsidP="004F34A8">
      <w:pPr>
        <w:tabs>
          <w:tab w:val="right" w:leader="dot" w:pos="9072"/>
        </w:tabs>
        <w:rPr>
          <w:rFonts w:cs="Arial"/>
          <w:b/>
          <w:szCs w:val="24"/>
        </w:rPr>
      </w:pPr>
    </w:p>
    <w:p w14:paraId="774C6EF5" w14:textId="1FE23265" w:rsidR="00AD314A" w:rsidRPr="00D07966" w:rsidRDefault="00AD314A" w:rsidP="00AD314A">
      <w:pPr>
        <w:tabs>
          <w:tab w:val="right" w:leader="dot" w:pos="9072"/>
        </w:tabs>
        <w:ind w:firstLine="851"/>
        <w:rPr>
          <w:rFonts w:cs="Arial"/>
          <w:szCs w:val="24"/>
        </w:rPr>
      </w:pPr>
      <w:r w:rsidRPr="00D07966">
        <w:rPr>
          <w:rFonts w:cs="Arial"/>
          <w:szCs w:val="24"/>
        </w:rPr>
        <w:t xml:space="preserve">A tabela “é um método estatístico sistemático, de apresentar os dados em colunas verticais ou fileiras horizontais, que obedece à classíficação dos objetos ou materiais de pesquisa” </w:t>
      </w:r>
      <w:r w:rsidRPr="00B20852">
        <w:rPr>
          <w:rFonts w:cs="Arial"/>
          <w:szCs w:val="24"/>
        </w:rPr>
        <w:t>(MARCONI; LAKATOS, 2010, p. 153).</w:t>
      </w:r>
      <w:r w:rsidR="00D863E1" w:rsidRPr="00D07966">
        <w:rPr>
          <w:rFonts w:cs="Arial"/>
          <w:szCs w:val="24"/>
        </w:rPr>
        <w:t xml:space="preserve"> Em outras palavras, a tabela serve</w:t>
      </w:r>
      <w:r w:rsidR="00D07966" w:rsidRPr="00D07966">
        <w:rPr>
          <w:rFonts w:cs="Arial"/>
          <w:szCs w:val="24"/>
        </w:rPr>
        <w:t xml:space="preserve"> para sintetizar os resultados de uma pesquisa cient</w:t>
      </w:r>
      <w:r w:rsidR="00D07966">
        <w:rPr>
          <w:rFonts w:cs="Arial"/>
          <w:szCs w:val="24"/>
        </w:rPr>
        <w:t>ífica</w:t>
      </w:r>
      <w:r w:rsidR="006B0C0D">
        <w:rPr>
          <w:rFonts w:cs="Arial"/>
          <w:szCs w:val="24"/>
        </w:rPr>
        <w:t>. Na tabela, as bordas laterais não podem ser fechadas</w:t>
      </w:r>
      <w:r w:rsidR="00D07966">
        <w:rPr>
          <w:rFonts w:cs="Arial"/>
          <w:szCs w:val="24"/>
        </w:rPr>
        <w:t xml:space="preserve"> conforme modelo a seguir (TABELA 1):</w:t>
      </w:r>
    </w:p>
    <w:p w14:paraId="4A4994EE" w14:textId="77777777" w:rsidR="00D07966" w:rsidRDefault="00D07966">
      <w:pPr>
        <w:widowControl/>
        <w:spacing w:after="200" w:line="276" w:lineRule="auto"/>
        <w:jc w:val="left"/>
        <w:rPr>
          <w:rFonts w:eastAsiaTheme="minorHAnsi" w:cs="Arial"/>
          <w:bCs/>
          <w:noProof w:val="0"/>
          <w:snapToGrid/>
          <w:szCs w:val="24"/>
          <w:lang w:eastAsia="en-US"/>
        </w:rPr>
      </w:pPr>
      <w:r>
        <w:rPr>
          <w:rFonts w:eastAsiaTheme="minorHAnsi" w:cs="Arial"/>
          <w:bCs/>
          <w:noProof w:val="0"/>
          <w:snapToGrid/>
          <w:szCs w:val="24"/>
          <w:lang w:eastAsia="en-US"/>
        </w:rPr>
        <w:br w:type="page"/>
      </w:r>
    </w:p>
    <w:p w14:paraId="03E345E8" w14:textId="77777777" w:rsidR="00AD314A" w:rsidRDefault="00D863E1" w:rsidP="00AD314A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Cs w:val="24"/>
          <w:lang w:eastAsia="en-US"/>
        </w:rPr>
      </w:pPr>
      <w:r w:rsidRPr="00D863E1">
        <w:rPr>
          <w:rFonts w:eastAsiaTheme="minorHAnsi" w:cs="Arial"/>
          <w:bCs/>
          <w:noProof w:val="0"/>
          <w:snapToGrid/>
          <w:szCs w:val="24"/>
          <w:lang w:eastAsia="en-US"/>
        </w:rPr>
        <w:lastRenderedPageBreak/>
        <w:t>TABELA 1</w:t>
      </w:r>
      <w:r w:rsidR="00AD314A">
        <w:rPr>
          <w:rFonts w:eastAsiaTheme="minorHAnsi" w:cs="Arial"/>
          <w:b/>
          <w:bCs/>
          <w:noProof w:val="0"/>
          <w:snapToGrid/>
          <w:szCs w:val="24"/>
          <w:lang w:eastAsia="en-US"/>
        </w:rPr>
        <w:t xml:space="preserve"> </w:t>
      </w:r>
      <w:r w:rsidR="00AD314A">
        <w:rPr>
          <w:rFonts w:eastAsiaTheme="minorHAnsi" w:cs="Arial"/>
          <w:noProof w:val="0"/>
          <w:snapToGrid/>
          <w:szCs w:val="24"/>
          <w:lang w:eastAsia="en-US"/>
        </w:rPr>
        <w:t>– Quantidade de artigos científicos publicados por docente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025"/>
        <w:gridCol w:w="3014"/>
      </w:tblGrid>
      <w:tr w:rsidR="00A547A5" w:rsidRPr="00D863E1" w14:paraId="52FE64C1" w14:textId="77777777" w:rsidTr="006B0C0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D87C8" w14:textId="77777777" w:rsidR="00A547A5" w:rsidRPr="00D863E1" w:rsidRDefault="00A547A5" w:rsidP="00D0796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DOCENTES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EEDD4" w14:textId="77777777" w:rsidR="00A547A5" w:rsidRPr="00D863E1" w:rsidRDefault="00A547A5" w:rsidP="00D0796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ARTIGOS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6C69E" w14:textId="77777777" w:rsidR="00A547A5" w:rsidRPr="00D863E1" w:rsidRDefault="00A547A5" w:rsidP="00D0796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%</w:t>
            </w:r>
          </w:p>
        </w:tc>
      </w:tr>
      <w:tr w:rsidR="00D863E1" w14:paraId="0F247B53" w14:textId="77777777" w:rsidTr="006B0C0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C134A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CA2D3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38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6F412E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26,37</w:t>
            </w:r>
          </w:p>
        </w:tc>
      </w:tr>
      <w:tr w:rsidR="00D863E1" w14:paraId="085D7C45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59BCB10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4C9E939" w14:textId="77777777" w:rsidR="00D863E1" w:rsidRDefault="00D863E1" w:rsidP="00D07966">
            <w:pPr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18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0355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12,52</w:t>
            </w:r>
          </w:p>
        </w:tc>
      </w:tr>
      <w:tr w:rsidR="00D863E1" w14:paraId="6208EA61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57512E0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761CA80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9A5D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11,81</w:t>
            </w:r>
          </w:p>
        </w:tc>
      </w:tr>
      <w:tr w:rsidR="00D863E1" w14:paraId="1C4C22C8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B146A2D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939F925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CE25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11,81</w:t>
            </w:r>
          </w:p>
        </w:tc>
      </w:tr>
      <w:tr w:rsidR="00D863E1" w14:paraId="3BF792D1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FDF151E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C39FE29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831B3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9,72</w:t>
            </w:r>
          </w:p>
        </w:tc>
      </w:tr>
      <w:tr w:rsidR="00D863E1" w14:paraId="415F44D1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3C84042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455DFC5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66074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9,72</w:t>
            </w:r>
          </w:p>
        </w:tc>
      </w:tr>
      <w:tr w:rsidR="00D863E1" w14:paraId="648C6388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EDFD75F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C56425B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9E29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9,02</w:t>
            </w:r>
          </w:p>
        </w:tc>
      </w:tr>
      <w:tr w:rsidR="00D863E1" w14:paraId="5EEF9A26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8D35409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E4BD23B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101B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4,86</w:t>
            </w:r>
          </w:p>
        </w:tc>
      </w:tr>
      <w:tr w:rsidR="00D863E1" w14:paraId="2B48A4CD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8F98271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D10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70DEC57" w14:textId="77777777" w:rsidR="00D863E1" w:rsidRDefault="00D863E1" w:rsidP="00D07966">
            <w:pPr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07D6D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2,78</w:t>
            </w:r>
          </w:p>
        </w:tc>
      </w:tr>
      <w:tr w:rsidR="00D863E1" w14:paraId="3798A205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71D06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12CC5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F673E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1,39</w:t>
            </w:r>
          </w:p>
        </w:tc>
      </w:tr>
      <w:tr w:rsidR="00A547A5" w:rsidRPr="00D863E1" w14:paraId="2A26FF3F" w14:textId="77777777" w:rsidTr="006B0C0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C7440" w14:textId="77777777" w:rsidR="00A547A5" w:rsidRPr="00D863E1" w:rsidRDefault="00A547A5" w:rsidP="00D0796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TOTAL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4C4AC" w14:textId="77777777" w:rsidR="00A547A5" w:rsidRPr="00D863E1" w:rsidRDefault="00A547A5" w:rsidP="00D07966">
            <w:pPr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144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9B30E" w14:textId="77777777" w:rsidR="00A547A5" w:rsidRPr="00D863E1" w:rsidRDefault="00A547A5" w:rsidP="00D0796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100%</w:t>
            </w:r>
          </w:p>
        </w:tc>
      </w:tr>
    </w:tbl>
    <w:p w14:paraId="351AE197" w14:textId="77777777" w:rsidR="00A547A5" w:rsidRPr="00D07966" w:rsidRDefault="00D07966" w:rsidP="00AD314A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 w:val="20"/>
          <w:lang w:eastAsia="en-US"/>
        </w:rPr>
      </w:pPr>
      <w:r w:rsidRPr="00D07966">
        <w:rPr>
          <w:rFonts w:eastAsiaTheme="minorHAnsi" w:cs="Arial"/>
          <w:noProof w:val="0"/>
          <w:snapToGrid/>
          <w:sz w:val="20"/>
          <w:lang w:eastAsia="en-US"/>
        </w:rPr>
        <w:t>Fonte: SOUZA, 2010</w:t>
      </w:r>
    </w:p>
    <w:p w14:paraId="634D1F31" w14:textId="77777777" w:rsidR="00D07966" w:rsidRDefault="00D07966" w:rsidP="00BC6B4B">
      <w:pPr>
        <w:widowControl/>
        <w:autoSpaceDE w:val="0"/>
        <w:autoSpaceDN w:val="0"/>
        <w:adjustRightInd w:val="0"/>
        <w:jc w:val="left"/>
        <w:rPr>
          <w:rFonts w:eastAsiaTheme="minorHAnsi" w:cs="Arial"/>
          <w:noProof w:val="0"/>
          <w:snapToGrid/>
          <w:szCs w:val="24"/>
          <w:lang w:eastAsia="en-US"/>
        </w:rPr>
      </w:pPr>
    </w:p>
    <w:p w14:paraId="20B283A1" w14:textId="77777777" w:rsidR="00D07966" w:rsidRDefault="00D07966" w:rsidP="00BC6B4B">
      <w:pPr>
        <w:widowControl/>
        <w:autoSpaceDE w:val="0"/>
        <w:autoSpaceDN w:val="0"/>
        <w:adjustRightInd w:val="0"/>
        <w:jc w:val="left"/>
        <w:rPr>
          <w:rFonts w:eastAsiaTheme="minorHAnsi" w:cs="Arial"/>
          <w:noProof w:val="0"/>
          <w:snapToGrid/>
          <w:szCs w:val="24"/>
          <w:lang w:eastAsia="en-US"/>
        </w:rPr>
      </w:pPr>
    </w:p>
    <w:p w14:paraId="7B706F62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="00BC6B4B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 ANÁLISE E DISCUSSÃO DOS RESULTADOS</w:t>
      </w:r>
    </w:p>
    <w:p w14:paraId="236DEFC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4B944B6E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31EA643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É a apresentação dos resultados alcançados por meio da análise crítica dos dados, correlacionados e discutidos com outras informações obtidas na revisão de literatura.</w:t>
      </w:r>
    </w:p>
    <w:p w14:paraId="19DD1004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r w:rsidRPr="009E4481">
        <w:rPr>
          <w:rFonts w:cs="Arial"/>
          <w:b/>
          <w:szCs w:val="24"/>
        </w:rPr>
        <w:lastRenderedPageBreak/>
        <w:t>3 CONSIDERAÇÕES FINAIS OU CONCLUSÃO</w:t>
      </w:r>
    </w:p>
    <w:p w14:paraId="50BC1B5B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</w:p>
    <w:p w14:paraId="5B724AD9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</w:p>
    <w:p w14:paraId="4AAE4A09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Sintetizam os resultados obtidos, evidenciando se foi alcançado o objetivo geral e se a hipótese foi comprovada. Pode-se ainda apresentar recomendações para futuros trabalhos.</w:t>
      </w:r>
    </w:p>
    <w:p w14:paraId="1B5B27FE" w14:textId="77777777" w:rsidR="00FD6469" w:rsidRPr="00E87B07" w:rsidRDefault="00FD6469" w:rsidP="00DD2F55">
      <w:pPr>
        <w:tabs>
          <w:tab w:val="right" w:leader="dot" w:pos="9072"/>
        </w:tabs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r w:rsidRPr="00E87B07">
        <w:rPr>
          <w:rFonts w:cs="Arial"/>
          <w:b/>
          <w:szCs w:val="24"/>
        </w:rPr>
        <w:lastRenderedPageBreak/>
        <w:t>REFERÊNCIAS</w:t>
      </w:r>
    </w:p>
    <w:p w14:paraId="131A0442" w14:textId="77777777" w:rsidR="00FD6469" w:rsidRPr="00E87B07" w:rsidRDefault="00FD6469" w:rsidP="00DD2F55">
      <w:pPr>
        <w:tabs>
          <w:tab w:val="right" w:leader="dot" w:pos="9072"/>
        </w:tabs>
        <w:spacing w:line="240" w:lineRule="auto"/>
        <w:jc w:val="left"/>
        <w:rPr>
          <w:rFonts w:cs="Arial"/>
          <w:b/>
          <w:szCs w:val="24"/>
        </w:rPr>
      </w:pPr>
    </w:p>
    <w:p w14:paraId="7CA5783E" w14:textId="77777777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LIVRO (Sem indicação de edição)</w:t>
      </w:r>
    </w:p>
    <w:p w14:paraId="7302CF8B" w14:textId="77777777" w:rsidR="00FD6469" w:rsidRPr="00E87B07" w:rsidRDefault="00FD6469" w:rsidP="00DD2F55">
      <w:pPr>
        <w:spacing w:line="240" w:lineRule="auto"/>
        <w:jc w:val="left"/>
        <w:rPr>
          <w:rFonts w:cs="Arial"/>
          <w:szCs w:val="24"/>
        </w:rPr>
      </w:pPr>
      <w:r w:rsidRPr="00E87B07">
        <w:rPr>
          <w:rFonts w:cs="Arial"/>
          <w:szCs w:val="24"/>
        </w:rPr>
        <w:t xml:space="preserve">GUIMARÃES JUNIOR, J. </w:t>
      </w:r>
      <w:r w:rsidRPr="00E87B07">
        <w:rPr>
          <w:rFonts w:cs="Arial"/>
          <w:b/>
          <w:szCs w:val="24"/>
        </w:rPr>
        <w:t>Biossegurança e controle de infecção cruzada em consultórios odontológicos</w:t>
      </w:r>
      <w:r w:rsidRPr="00E87B07">
        <w:rPr>
          <w:rFonts w:cs="Arial"/>
          <w:szCs w:val="24"/>
        </w:rPr>
        <w:t>. São Paulo: Santos, 2001.</w:t>
      </w:r>
    </w:p>
    <w:p w14:paraId="4DE0EC6D" w14:textId="77777777" w:rsidR="00FD6469" w:rsidRPr="00E87B07" w:rsidRDefault="00FD6469" w:rsidP="00DD2F55">
      <w:pPr>
        <w:tabs>
          <w:tab w:val="right" w:leader="dot" w:pos="9072"/>
        </w:tabs>
        <w:spacing w:line="240" w:lineRule="auto"/>
        <w:jc w:val="left"/>
        <w:rPr>
          <w:rFonts w:cs="Arial"/>
          <w:b/>
          <w:szCs w:val="24"/>
        </w:rPr>
      </w:pPr>
    </w:p>
    <w:p w14:paraId="0FA40F17" w14:textId="77777777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LIVRO (Com indicação de edição e até 3 autores)</w:t>
      </w:r>
    </w:p>
    <w:p w14:paraId="23E39A2F" w14:textId="77777777" w:rsidR="00FD6469" w:rsidRDefault="00FD6469" w:rsidP="00DD2F55">
      <w:pPr>
        <w:spacing w:line="240" w:lineRule="auto"/>
        <w:jc w:val="left"/>
        <w:rPr>
          <w:rFonts w:cs="Arial"/>
          <w:szCs w:val="24"/>
        </w:rPr>
      </w:pPr>
      <w:r w:rsidRPr="00E87B07">
        <w:rPr>
          <w:rFonts w:cs="Arial"/>
          <w:szCs w:val="24"/>
        </w:rPr>
        <w:t xml:space="preserve">ESTRELA, C.; ESTRELA, C R. A. </w:t>
      </w:r>
      <w:r w:rsidRPr="00E87B07">
        <w:rPr>
          <w:rFonts w:cs="Arial"/>
          <w:b/>
          <w:szCs w:val="24"/>
        </w:rPr>
        <w:t>Controle de infecção em odontologia</w:t>
      </w:r>
      <w:r w:rsidRPr="00E87B0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2. ed. </w:t>
      </w:r>
      <w:r w:rsidRPr="00E87B07">
        <w:rPr>
          <w:rFonts w:cs="Arial"/>
          <w:szCs w:val="24"/>
        </w:rPr>
        <w:t>São Paulo: Artes Médicas, 2003.</w:t>
      </w:r>
    </w:p>
    <w:p w14:paraId="6D9EB2B8" w14:textId="77777777" w:rsidR="00FD6469" w:rsidRDefault="00FD6469" w:rsidP="00DD2F55">
      <w:pPr>
        <w:spacing w:line="240" w:lineRule="auto"/>
        <w:jc w:val="left"/>
        <w:rPr>
          <w:rFonts w:cs="Arial"/>
          <w:szCs w:val="24"/>
        </w:rPr>
      </w:pPr>
    </w:p>
    <w:p w14:paraId="07F2437D" w14:textId="77777777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LIVRO (Com indicação de edição e mais de 3 autores)</w:t>
      </w:r>
    </w:p>
    <w:p w14:paraId="7413CC2D" w14:textId="77777777" w:rsidR="00FD6469" w:rsidRDefault="00FD6469" w:rsidP="00DD2F55">
      <w:pPr>
        <w:spacing w:line="240" w:lineRule="auto"/>
        <w:jc w:val="left"/>
        <w:rPr>
          <w:rFonts w:cs="Arial"/>
        </w:rPr>
      </w:pPr>
      <w:r w:rsidRPr="00E87B07">
        <w:rPr>
          <w:rFonts w:cs="Arial"/>
        </w:rPr>
        <w:t xml:space="preserve">ANDREASEN, J. </w:t>
      </w:r>
      <w:r w:rsidRPr="005957D6">
        <w:rPr>
          <w:rFonts w:cs="Arial"/>
          <w:i/>
          <w:iCs/>
        </w:rPr>
        <w:t>et al</w:t>
      </w:r>
      <w:r w:rsidRPr="0026386A">
        <w:rPr>
          <w:rFonts w:cs="Arial"/>
        </w:rPr>
        <w:t>.</w:t>
      </w:r>
      <w:r w:rsidRPr="00E87B07">
        <w:rPr>
          <w:rFonts w:cs="Arial"/>
          <w:i/>
        </w:rPr>
        <w:t xml:space="preserve"> </w:t>
      </w:r>
      <w:r w:rsidRPr="00E87B07">
        <w:rPr>
          <w:rFonts w:cs="Arial"/>
          <w:b/>
        </w:rPr>
        <w:t>Fundamentos de traumatismo dental</w:t>
      </w:r>
      <w:r w:rsidRPr="00E87B07">
        <w:rPr>
          <w:rFonts w:cs="Arial"/>
        </w:rPr>
        <w:t>: guia de tratamento passo a passo. 2.</w:t>
      </w:r>
      <w:r>
        <w:rPr>
          <w:rFonts w:cs="Arial"/>
        </w:rPr>
        <w:t xml:space="preserve"> </w:t>
      </w:r>
      <w:r w:rsidRPr="00E87B07">
        <w:rPr>
          <w:rFonts w:cs="Arial"/>
        </w:rPr>
        <w:t xml:space="preserve">ed. Porto Alegre: Artmed, 2001. </w:t>
      </w:r>
    </w:p>
    <w:p w14:paraId="368CDC46" w14:textId="77777777" w:rsidR="00FD6469" w:rsidRDefault="00FD6469" w:rsidP="00DD2F55">
      <w:pPr>
        <w:spacing w:line="240" w:lineRule="auto"/>
        <w:jc w:val="left"/>
        <w:rPr>
          <w:rFonts w:cs="Arial"/>
        </w:rPr>
      </w:pPr>
    </w:p>
    <w:p w14:paraId="605281CE" w14:textId="0F185B30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PERIÓDI</w:t>
      </w:r>
      <w:bookmarkStart w:id="1" w:name="_GoBack"/>
      <w:bookmarkEnd w:id="1"/>
      <w:r w:rsidRPr="00E87B07">
        <w:rPr>
          <w:rFonts w:cs="Arial"/>
          <w:b/>
          <w:szCs w:val="24"/>
        </w:rPr>
        <w:t>CO (Impresso</w:t>
      </w:r>
      <w:r w:rsidR="002F4EAD">
        <w:rPr>
          <w:rFonts w:cs="Arial"/>
          <w:b/>
          <w:szCs w:val="24"/>
        </w:rPr>
        <w:t xml:space="preserve"> e com mais de 3 autores</w:t>
      </w:r>
      <w:r w:rsidRPr="00E87B07">
        <w:rPr>
          <w:rFonts w:cs="Arial"/>
          <w:b/>
          <w:szCs w:val="24"/>
        </w:rPr>
        <w:t>)</w:t>
      </w:r>
    </w:p>
    <w:p w14:paraId="584AB0CC" w14:textId="77777777" w:rsidR="00FD6469" w:rsidRDefault="00FD6469" w:rsidP="00DD2F55">
      <w:pPr>
        <w:spacing w:line="240" w:lineRule="auto"/>
        <w:jc w:val="left"/>
        <w:rPr>
          <w:rFonts w:cs="Arial"/>
          <w:szCs w:val="24"/>
        </w:rPr>
      </w:pPr>
      <w:r w:rsidRPr="00E87B07">
        <w:rPr>
          <w:rFonts w:cs="Arial"/>
          <w:szCs w:val="24"/>
        </w:rPr>
        <w:t xml:space="preserve">LUSTOSA, L. P. </w:t>
      </w:r>
      <w:r w:rsidRPr="00E7498D">
        <w:rPr>
          <w:rFonts w:cs="Arial"/>
          <w:i/>
          <w:iCs/>
          <w:szCs w:val="24"/>
        </w:rPr>
        <w:t>et al</w:t>
      </w:r>
      <w:r w:rsidRPr="0026386A">
        <w:rPr>
          <w:rFonts w:cs="Arial"/>
          <w:szCs w:val="24"/>
        </w:rPr>
        <w:t>.</w:t>
      </w:r>
      <w:r w:rsidRPr="00E87B07">
        <w:rPr>
          <w:rFonts w:cs="Arial"/>
          <w:szCs w:val="24"/>
        </w:rPr>
        <w:t xml:space="preserve"> Goniometria e fleximetria: um estudo de confiabilidade e comparação das medidas nas articulações do cotovelo e joelho. </w:t>
      </w:r>
      <w:r w:rsidRPr="00E87B07">
        <w:rPr>
          <w:rFonts w:cs="Arial"/>
          <w:b/>
          <w:szCs w:val="24"/>
        </w:rPr>
        <w:t>e</w:t>
      </w:r>
      <w:r w:rsidRPr="00E87B07">
        <w:rPr>
          <w:rFonts w:cs="Arial"/>
          <w:b/>
          <w:bCs/>
          <w:szCs w:val="24"/>
        </w:rPr>
        <w:t>-Scientia</w:t>
      </w:r>
      <w:r w:rsidRPr="00E87B07">
        <w:rPr>
          <w:rFonts w:cs="Arial"/>
          <w:szCs w:val="24"/>
        </w:rPr>
        <w:t>, Belo Horizonte, v. 1, n. 1, nov. 2008.</w:t>
      </w:r>
    </w:p>
    <w:p w14:paraId="446D70B4" w14:textId="77777777" w:rsidR="00FD6469" w:rsidRDefault="00FD6469" w:rsidP="00DD2F55">
      <w:pPr>
        <w:spacing w:line="240" w:lineRule="auto"/>
        <w:jc w:val="left"/>
        <w:rPr>
          <w:rFonts w:cs="Arial"/>
          <w:szCs w:val="24"/>
        </w:rPr>
      </w:pPr>
    </w:p>
    <w:p w14:paraId="7811B961" w14:textId="77777777" w:rsidR="00FD6469" w:rsidRPr="00E87B07" w:rsidRDefault="00FD6469" w:rsidP="00DD2F55">
      <w:pPr>
        <w:tabs>
          <w:tab w:val="right" w:leader="dot" w:pos="9072"/>
        </w:tabs>
        <w:spacing w:line="240" w:lineRule="auto"/>
        <w:jc w:val="left"/>
        <w:rPr>
          <w:rFonts w:cs="Arial"/>
          <w:b/>
          <w:szCs w:val="24"/>
          <w:lang w:val="pt-PT"/>
        </w:rPr>
      </w:pPr>
      <w:r w:rsidRPr="00E87B07">
        <w:rPr>
          <w:rFonts w:cs="Arial"/>
          <w:b/>
          <w:szCs w:val="24"/>
          <w:lang w:val="pt-PT"/>
        </w:rPr>
        <w:t>REFERÊNCIA DE TRABALHOS ACADÊMICOS</w:t>
      </w:r>
    </w:p>
    <w:p w14:paraId="5B01A783" w14:textId="77777777" w:rsidR="00FD6469" w:rsidRPr="00E87B07" w:rsidRDefault="00FD6469" w:rsidP="00DD2F55">
      <w:pPr>
        <w:tabs>
          <w:tab w:val="right" w:leader="dot" w:pos="9072"/>
        </w:tabs>
        <w:spacing w:line="240" w:lineRule="auto"/>
        <w:jc w:val="left"/>
        <w:rPr>
          <w:rFonts w:cs="Arial"/>
          <w:szCs w:val="24"/>
          <w:lang w:val="pt-PT"/>
        </w:rPr>
      </w:pPr>
      <w:r w:rsidRPr="00E87B07">
        <w:rPr>
          <w:rFonts w:cs="Arial"/>
          <w:szCs w:val="24"/>
          <w:lang w:val="pt-PT"/>
        </w:rPr>
        <w:t xml:space="preserve">GALLON, D. </w:t>
      </w:r>
      <w:r w:rsidRPr="00E87B07">
        <w:rPr>
          <w:rFonts w:cs="Arial"/>
          <w:b/>
          <w:bCs/>
          <w:szCs w:val="24"/>
          <w:lang w:val="pt-PT"/>
        </w:rPr>
        <w:t xml:space="preserve">Efeitos crônicos do alongamento na funcionalidade de </w:t>
      </w:r>
      <w:r>
        <w:rPr>
          <w:rFonts w:cs="Arial"/>
          <w:b/>
          <w:bCs/>
          <w:szCs w:val="24"/>
          <w:lang w:val="pt-PT"/>
        </w:rPr>
        <w:t>i</w:t>
      </w:r>
      <w:r w:rsidRPr="00E87B07">
        <w:rPr>
          <w:rFonts w:cs="Arial"/>
          <w:b/>
          <w:bCs/>
          <w:szCs w:val="24"/>
          <w:lang w:val="pt-PT"/>
        </w:rPr>
        <w:t>dosas institucionalizadas</w:t>
      </w:r>
      <w:r w:rsidRPr="00E87B07">
        <w:rPr>
          <w:rFonts w:cs="Arial"/>
          <w:bCs/>
          <w:szCs w:val="24"/>
          <w:lang w:val="pt-PT"/>
        </w:rPr>
        <w:t>.</w:t>
      </w:r>
      <w:r w:rsidRPr="00E87B07">
        <w:rPr>
          <w:rFonts w:cs="Arial"/>
          <w:b/>
          <w:bCs/>
          <w:szCs w:val="24"/>
          <w:lang w:val="pt-PT"/>
        </w:rPr>
        <w:t xml:space="preserve"> </w:t>
      </w:r>
      <w:r w:rsidRPr="007C49AE">
        <w:rPr>
          <w:rFonts w:cs="Arial"/>
          <w:bCs/>
          <w:szCs w:val="24"/>
          <w:lang w:val="pt-PT"/>
        </w:rPr>
        <w:t>2010.</w:t>
      </w:r>
      <w:r>
        <w:rPr>
          <w:rFonts w:cs="Arial"/>
          <w:b/>
          <w:bCs/>
          <w:szCs w:val="24"/>
          <w:lang w:val="pt-PT"/>
        </w:rPr>
        <w:t xml:space="preserve"> </w:t>
      </w:r>
      <w:r w:rsidRPr="00E87B07">
        <w:rPr>
          <w:rFonts w:cs="Arial"/>
          <w:bCs/>
          <w:szCs w:val="24"/>
          <w:lang w:val="pt-PT"/>
        </w:rPr>
        <w:t>103 f</w:t>
      </w:r>
      <w:r w:rsidRPr="00E87B07">
        <w:rPr>
          <w:rFonts w:cs="Arial"/>
          <w:szCs w:val="24"/>
          <w:lang w:val="pt-PT"/>
        </w:rPr>
        <w:t>. Dissertação (Mestrado em Educação Física) – Universidade Federal do Paraná, Curitiba, 2010.</w:t>
      </w:r>
    </w:p>
    <w:p w14:paraId="69842E5E" w14:textId="77777777" w:rsidR="00FD6469" w:rsidRDefault="00FD6469" w:rsidP="00DD2F55">
      <w:pPr>
        <w:tabs>
          <w:tab w:val="right" w:leader="dot" w:pos="9072"/>
        </w:tabs>
        <w:spacing w:line="240" w:lineRule="auto"/>
        <w:jc w:val="left"/>
        <w:rPr>
          <w:rFonts w:cs="Arial"/>
          <w:szCs w:val="24"/>
          <w:lang w:val="pt-PT"/>
        </w:rPr>
      </w:pPr>
    </w:p>
    <w:p w14:paraId="3A2FC7A7" w14:textId="77777777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SITE DA INTERNET</w:t>
      </w:r>
    </w:p>
    <w:p w14:paraId="645C5B88" w14:textId="590C9D9E" w:rsidR="00F62E25" w:rsidRPr="00F62E25" w:rsidRDefault="00F62E25" w:rsidP="00DD2F55">
      <w:pPr>
        <w:spacing w:line="240" w:lineRule="auto"/>
        <w:jc w:val="left"/>
        <w:rPr>
          <w:rFonts w:cs="Arial"/>
          <w:szCs w:val="24"/>
        </w:rPr>
      </w:pPr>
      <w:r w:rsidRPr="00F62E25">
        <w:rPr>
          <w:rFonts w:cs="Arial"/>
          <w:szCs w:val="24"/>
        </w:rPr>
        <w:t xml:space="preserve">OLIVEIRA, B. </w:t>
      </w:r>
      <w:r w:rsidRPr="00941440">
        <w:rPr>
          <w:rFonts w:cs="Arial"/>
          <w:b/>
          <w:bCs/>
          <w:szCs w:val="24"/>
        </w:rPr>
        <w:t>Coeficiente de concordância de Kappa</w:t>
      </w:r>
      <w:r w:rsidRPr="00F62E2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20 out</w:t>
      </w:r>
      <w:r w:rsidRPr="00F62E2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2019.</w:t>
      </w:r>
    </w:p>
    <w:p w14:paraId="463051F6" w14:textId="77777777" w:rsidR="00F62E25" w:rsidRPr="00F62E25" w:rsidRDefault="00F62E25" w:rsidP="00DD2F55">
      <w:pPr>
        <w:spacing w:line="240" w:lineRule="auto"/>
        <w:jc w:val="left"/>
        <w:rPr>
          <w:rFonts w:cs="Arial"/>
          <w:szCs w:val="24"/>
        </w:rPr>
      </w:pPr>
      <w:r w:rsidRPr="00F62E25">
        <w:rPr>
          <w:rFonts w:cs="Arial"/>
          <w:szCs w:val="24"/>
        </w:rPr>
        <w:t>Disponível em: https://operdata.com.br/blog/coeficiente-de-concordancia-de-</w:t>
      </w:r>
    </w:p>
    <w:p w14:paraId="55B6EC23" w14:textId="65575BEB" w:rsidR="00F62E25" w:rsidRDefault="00F62E25" w:rsidP="00DD2F55">
      <w:pPr>
        <w:spacing w:line="240" w:lineRule="auto"/>
        <w:jc w:val="left"/>
        <w:rPr>
          <w:rFonts w:cs="Arial"/>
          <w:szCs w:val="24"/>
        </w:rPr>
      </w:pPr>
      <w:r w:rsidRPr="00F62E25">
        <w:rPr>
          <w:rFonts w:cs="Arial"/>
          <w:szCs w:val="24"/>
        </w:rPr>
        <w:t>kappa/. Acesso em: 2</w:t>
      </w:r>
      <w:r>
        <w:rPr>
          <w:rFonts w:cs="Arial"/>
          <w:szCs w:val="24"/>
        </w:rPr>
        <w:t>9</w:t>
      </w:r>
      <w:r w:rsidRPr="00F62E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jan</w:t>
      </w:r>
      <w:r w:rsidRPr="00F62E25">
        <w:rPr>
          <w:rFonts w:cs="Arial"/>
          <w:szCs w:val="24"/>
        </w:rPr>
        <w:t>. 20</w:t>
      </w:r>
      <w:r>
        <w:rPr>
          <w:rFonts w:cs="Arial"/>
          <w:szCs w:val="24"/>
        </w:rPr>
        <w:t>20</w:t>
      </w:r>
      <w:r w:rsidRPr="00F62E25">
        <w:rPr>
          <w:rFonts w:cs="Arial"/>
          <w:szCs w:val="24"/>
        </w:rPr>
        <w:t xml:space="preserve">. </w:t>
      </w:r>
    </w:p>
    <w:p w14:paraId="04071D9F" w14:textId="77777777" w:rsidR="00FD6469" w:rsidRDefault="00FD6469" w:rsidP="00DD2F55">
      <w:pPr>
        <w:spacing w:line="240" w:lineRule="auto"/>
        <w:jc w:val="left"/>
        <w:rPr>
          <w:rFonts w:cs="Arial"/>
          <w:szCs w:val="24"/>
        </w:rPr>
      </w:pPr>
    </w:p>
    <w:p w14:paraId="6EB1B95C" w14:textId="0E9A6A3F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PERIÓDICO (On</w:t>
      </w:r>
      <w:r w:rsidR="005957D6">
        <w:rPr>
          <w:rFonts w:cs="Arial"/>
          <w:b/>
          <w:szCs w:val="24"/>
        </w:rPr>
        <w:t>-</w:t>
      </w:r>
      <w:r w:rsidRPr="00E87B07">
        <w:rPr>
          <w:rFonts w:cs="Arial"/>
          <w:b/>
          <w:szCs w:val="24"/>
        </w:rPr>
        <w:t>line)</w:t>
      </w:r>
    </w:p>
    <w:p w14:paraId="0F48E654" w14:textId="6A1767D0" w:rsidR="00BA4660" w:rsidRDefault="00DD2F55" w:rsidP="00DD2F55">
      <w:pPr>
        <w:spacing w:line="240" w:lineRule="auto"/>
        <w:jc w:val="left"/>
        <w:rPr>
          <w:rFonts w:cs="Arial"/>
          <w:b/>
          <w:sz w:val="28"/>
          <w:szCs w:val="28"/>
        </w:rPr>
      </w:pPr>
      <w:r w:rsidRPr="00086CFD">
        <w:rPr>
          <w:rFonts w:cs="Arial"/>
          <w:szCs w:val="24"/>
        </w:rPr>
        <w:t xml:space="preserve">ARAÚJO, Carlos Alberto Ávila. Fundamentos da ciência da informação: </w:t>
      </w:r>
      <w:r w:rsidRPr="00086CFD">
        <w:rPr>
          <w:rFonts w:cs="Arial"/>
          <w:bCs/>
          <w:szCs w:val="24"/>
        </w:rPr>
        <w:t>correntes teóricas e o conceito da informação</w:t>
      </w:r>
      <w:r w:rsidRPr="00086CFD">
        <w:rPr>
          <w:rFonts w:cs="Arial"/>
          <w:szCs w:val="24"/>
        </w:rPr>
        <w:t xml:space="preserve">. </w:t>
      </w:r>
      <w:r w:rsidRPr="00086CFD">
        <w:rPr>
          <w:rFonts w:cs="Arial"/>
          <w:b/>
          <w:szCs w:val="24"/>
        </w:rPr>
        <w:t>Perspectivas em Gestão &amp; Conhecimento</w:t>
      </w:r>
      <w:r w:rsidRPr="00086CFD">
        <w:rPr>
          <w:rFonts w:cs="Arial"/>
          <w:szCs w:val="24"/>
        </w:rPr>
        <w:t xml:space="preserve">, João Pessoa, v. 4, n. 1, p. 57-79, jan./jun. 2014. Disponível em: https://periodicos.ufpb.br/ojs2/index.php/pgc/article/view/19120/10827. </w:t>
      </w:r>
      <w:r w:rsidRPr="00F62E25">
        <w:rPr>
          <w:rFonts w:cs="Arial"/>
          <w:szCs w:val="24"/>
        </w:rPr>
        <w:t>Acesso em: 2</w:t>
      </w:r>
      <w:r>
        <w:rPr>
          <w:rFonts w:cs="Arial"/>
          <w:szCs w:val="24"/>
        </w:rPr>
        <w:t>9</w:t>
      </w:r>
      <w:r w:rsidRPr="00F62E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jan</w:t>
      </w:r>
      <w:r w:rsidRPr="00F62E25">
        <w:rPr>
          <w:rFonts w:cs="Arial"/>
          <w:szCs w:val="24"/>
        </w:rPr>
        <w:t>. 20</w:t>
      </w:r>
      <w:r>
        <w:rPr>
          <w:rFonts w:cs="Arial"/>
          <w:szCs w:val="24"/>
        </w:rPr>
        <w:t>20</w:t>
      </w:r>
      <w:r w:rsidRPr="00F62E25">
        <w:rPr>
          <w:rFonts w:cs="Arial"/>
          <w:szCs w:val="24"/>
        </w:rPr>
        <w:t>.</w:t>
      </w:r>
      <w:r w:rsidR="00FD6469">
        <w:rPr>
          <w:rFonts w:cs="Arial"/>
          <w:szCs w:val="24"/>
        </w:rPr>
        <w:br w:type="page"/>
      </w:r>
    </w:p>
    <w:p w14:paraId="1F712663" w14:textId="2420D2E2" w:rsidR="00FD6469" w:rsidRDefault="002C57BC" w:rsidP="007B44FD">
      <w:pPr>
        <w:jc w:val="center"/>
        <w:rPr>
          <w:rFonts w:cs="Arial"/>
          <w:szCs w:val="24"/>
        </w:rPr>
      </w:pPr>
      <w:r w:rsidRPr="002C57BC">
        <w:rPr>
          <w:rFonts w:cs="Arial"/>
          <w:b/>
          <w:szCs w:val="24"/>
        </w:rPr>
        <w:lastRenderedPageBreak/>
        <w:t xml:space="preserve">APÊNDICE A – </w:t>
      </w:r>
      <w:r w:rsidR="007B44FD">
        <w:rPr>
          <w:rFonts w:cs="Arial"/>
          <w:b/>
          <w:szCs w:val="24"/>
        </w:rPr>
        <w:t xml:space="preserve">Formulário de Coleta de Dados </w:t>
      </w:r>
      <w:r w:rsidR="00FD6469">
        <w:rPr>
          <w:rFonts w:cs="Arial"/>
          <w:szCs w:val="24"/>
        </w:rPr>
        <w:t>(Documento elaborado pelo próprio autor, servindo de fundamentação, comprovação ou ilustração)</w:t>
      </w:r>
    </w:p>
    <w:p w14:paraId="094CD706" w14:textId="77777777" w:rsidR="005A14DA" w:rsidRDefault="005A14DA">
      <w:pPr>
        <w:widowControl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40A8C24" w14:textId="65814B24" w:rsidR="00FD6469" w:rsidRPr="007B44FD" w:rsidRDefault="00FD6469" w:rsidP="007B44FD">
      <w:pPr>
        <w:jc w:val="center"/>
        <w:rPr>
          <w:rFonts w:cs="Arial"/>
          <w:szCs w:val="24"/>
        </w:rPr>
      </w:pPr>
      <w:r w:rsidRPr="007B44FD">
        <w:rPr>
          <w:rFonts w:cs="Arial"/>
          <w:b/>
          <w:szCs w:val="24"/>
        </w:rPr>
        <w:lastRenderedPageBreak/>
        <w:t>ANEXO</w:t>
      </w:r>
      <w:r w:rsidR="007B44FD" w:rsidRPr="007B44FD">
        <w:rPr>
          <w:rFonts w:cs="Arial"/>
          <w:b/>
          <w:szCs w:val="24"/>
        </w:rPr>
        <w:t xml:space="preserve"> A – Lei de Diretrizes e Bases da Educação Nacional </w:t>
      </w:r>
      <w:r w:rsidRPr="007B44FD">
        <w:rPr>
          <w:rFonts w:cs="Arial"/>
          <w:szCs w:val="24"/>
        </w:rPr>
        <w:t>(Documento não elaborado pelo autor, servindo de fundamentação, comprovação ou ilustração)</w:t>
      </w:r>
    </w:p>
    <w:p w14:paraId="406AF9EB" w14:textId="77777777" w:rsidR="00936437" w:rsidRDefault="00936437" w:rsidP="00936437">
      <w:pPr>
        <w:rPr>
          <w:rFonts w:cs="Arial"/>
          <w:szCs w:val="24"/>
        </w:rPr>
      </w:pPr>
    </w:p>
    <w:p w14:paraId="1BCCEAA4" w14:textId="77777777" w:rsidR="00936437" w:rsidRDefault="00936437" w:rsidP="00936437">
      <w:pPr>
        <w:rPr>
          <w:rFonts w:cs="Arial"/>
          <w:szCs w:val="24"/>
        </w:rPr>
      </w:pPr>
    </w:p>
    <w:p w14:paraId="63028084" w14:textId="0C57B524" w:rsidR="0026386A" w:rsidRDefault="0026386A" w:rsidP="00936437">
      <w:pPr>
        <w:rPr>
          <w:rFonts w:cs="Arial"/>
          <w:szCs w:val="24"/>
        </w:rPr>
        <w:sectPr w:rsidR="0026386A" w:rsidSect="00557F92">
          <w:headerReference w:type="default" r:id="rId12"/>
          <w:pgSz w:w="11906" w:h="16838"/>
          <w:pgMar w:top="1701" w:right="1134" w:bottom="1134" w:left="1701" w:header="709" w:footer="709" w:gutter="0"/>
          <w:pgNumType w:start="3"/>
          <w:cols w:space="708"/>
          <w:docGrid w:linePitch="360"/>
        </w:sectPr>
      </w:pPr>
    </w:p>
    <w:p w14:paraId="7209211D" w14:textId="27E688FA" w:rsidR="00BC6B4B" w:rsidRDefault="00BC6B4B" w:rsidP="00F07D6A">
      <w:pPr>
        <w:spacing w:line="240" w:lineRule="auto"/>
        <w:jc w:val="center"/>
        <w:rPr>
          <w:rFonts w:cs="Arial"/>
          <w:b/>
          <w:szCs w:val="24"/>
        </w:rPr>
      </w:pPr>
      <w:r w:rsidRPr="00BA4660">
        <w:rPr>
          <w:rFonts w:cs="Arial"/>
          <w:b/>
          <w:szCs w:val="24"/>
        </w:rPr>
        <w:lastRenderedPageBreak/>
        <w:t>REFERÊNCIAS</w:t>
      </w:r>
      <w:r>
        <w:rPr>
          <w:rFonts w:cs="Arial"/>
          <w:b/>
          <w:szCs w:val="24"/>
        </w:rPr>
        <w:t xml:space="preserve"> UTILIZADAS NA ELABORAÇÃO DO MODELO</w:t>
      </w:r>
    </w:p>
    <w:p w14:paraId="52219BA9" w14:textId="77777777" w:rsidR="00F07D6A" w:rsidRDefault="00F07D6A" w:rsidP="00F07D6A">
      <w:pPr>
        <w:spacing w:line="240" w:lineRule="auto"/>
        <w:jc w:val="center"/>
        <w:rPr>
          <w:rFonts w:cs="Arial"/>
          <w:b/>
          <w:szCs w:val="24"/>
        </w:rPr>
      </w:pPr>
    </w:p>
    <w:p w14:paraId="63485B94" w14:textId="3CEEDC0B" w:rsidR="00B2090E" w:rsidRDefault="00B2090E" w:rsidP="00F07D6A">
      <w:pPr>
        <w:spacing w:line="240" w:lineRule="auto"/>
        <w:jc w:val="left"/>
        <w:rPr>
          <w:rFonts w:cs="Arial"/>
          <w:szCs w:val="24"/>
          <w:shd w:val="clear" w:color="auto" w:fill="FFFFFF"/>
        </w:rPr>
      </w:pPr>
      <w:r w:rsidRPr="00BA4660">
        <w:rPr>
          <w:rFonts w:cs="Arial"/>
          <w:szCs w:val="24"/>
          <w:shd w:val="clear" w:color="auto" w:fill="FFFFFF"/>
        </w:rPr>
        <w:t xml:space="preserve">BRASIL. Ministério da Educação. Instituto Nacional de Estudos e Pesquisas Educacionais Anísio Teixeira. </w:t>
      </w:r>
      <w:r w:rsidRPr="00BA4660">
        <w:rPr>
          <w:rFonts w:cs="Arial"/>
          <w:b/>
          <w:szCs w:val="24"/>
          <w:shd w:val="clear" w:color="auto" w:fill="FFFFFF"/>
        </w:rPr>
        <w:t>ENEM 2015</w:t>
      </w:r>
      <w:r w:rsidRPr="00BA4660">
        <w:rPr>
          <w:rFonts w:cs="Arial"/>
          <w:szCs w:val="24"/>
          <w:shd w:val="clear" w:color="auto" w:fill="FFFFFF"/>
        </w:rPr>
        <w:t xml:space="preserve">. Disponível em: http://pt.slideshare.net/redacaojornaldocommercio/apresentacao-enem-2015. Acesso em: </w:t>
      </w:r>
      <w:r w:rsidR="005957D6">
        <w:rPr>
          <w:rFonts w:cs="Arial"/>
          <w:szCs w:val="24"/>
          <w:shd w:val="clear" w:color="auto" w:fill="FFFFFF"/>
        </w:rPr>
        <w:t>29 jan</w:t>
      </w:r>
      <w:r w:rsidRPr="00BA4660">
        <w:rPr>
          <w:rFonts w:cs="Arial"/>
          <w:szCs w:val="24"/>
          <w:shd w:val="clear" w:color="auto" w:fill="FFFFFF"/>
        </w:rPr>
        <w:t>. 20</w:t>
      </w:r>
      <w:r w:rsidR="005957D6">
        <w:rPr>
          <w:rFonts w:cs="Arial"/>
          <w:szCs w:val="24"/>
          <w:shd w:val="clear" w:color="auto" w:fill="FFFFFF"/>
        </w:rPr>
        <w:t>20</w:t>
      </w:r>
      <w:r w:rsidRPr="00BA4660">
        <w:rPr>
          <w:rFonts w:cs="Arial"/>
          <w:szCs w:val="24"/>
          <w:shd w:val="clear" w:color="auto" w:fill="FFFFFF"/>
        </w:rPr>
        <w:t>.</w:t>
      </w:r>
    </w:p>
    <w:p w14:paraId="16483AE2" w14:textId="77777777" w:rsidR="00F07D6A" w:rsidRPr="00BA4660" w:rsidRDefault="00F07D6A" w:rsidP="00F07D6A">
      <w:pPr>
        <w:spacing w:line="240" w:lineRule="auto"/>
        <w:jc w:val="left"/>
        <w:rPr>
          <w:rFonts w:cs="Arial"/>
          <w:szCs w:val="24"/>
        </w:rPr>
      </w:pPr>
    </w:p>
    <w:p w14:paraId="69EE3B51" w14:textId="53BEEDDF" w:rsidR="00B2090E" w:rsidRDefault="00B2090E" w:rsidP="00F07D6A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Cs w:val="24"/>
          <w:lang w:eastAsia="en-US"/>
        </w:rPr>
      </w:pPr>
      <w:r w:rsidRPr="00D61CD1">
        <w:rPr>
          <w:rFonts w:eastAsiaTheme="minorHAnsi" w:cs="Arial"/>
          <w:noProof w:val="0"/>
          <w:snapToGrid/>
          <w:szCs w:val="24"/>
          <w:lang w:eastAsia="en-US"/>
        </w:rPr>
        <w:t>DEZOITO curiosidades que você não sabia sobre o câncer de boca. 23 nov. 2015. Disponível em: https://saude.terra.com.br/saude-bucal/atualidades/18-curiosidades-que-voce-nao-sabia-sobre-o-cancer-de-boca,6a61f9a8b052e28ae58731388cb9ecc9d6holeju.html.</w:t>
      </w:r>
      <w:r>
        <w:rPr>
          <w:rFonts w:eastAsiaTheme="minorHAnsi" w:cs="Arial"/>
          <w:noProof w:val="0"/>
          <w:snapToGrid/>
          <w:szCs w:val="24"/>
          <w:lang w:eastAsia="en-US"/>
        </w:rPr>
        <w:t xml:space="preserve"> Acesso em: </w:t>
      </w:r>
      <w:r w:rsidR="005957D6">
        <w:rPr>
          <w:rFonts w:eastAsiaTheme="minorHAnsi" w:cs="Arial"/>
          <w:noProof w:val="0"/>
          <w:snapToGrid/>
          <w:szCs w:val="24"/>
          <w:lang w:eastAsia="en-US"/>
        </w:rPr>
        <w:t>29</w:t>
      </w:r>
      <w:r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  <w:r w:rsidR="005957D6">
        <w:rPr>
          <w:rFonts w:eastAsiaTheme="minorHAnsi" w:cs="Arial"/>
          <w:noProof w:val="0"/>
          <w:snapToGrid/>
          <w:szCs w:val="24"/>
          <w:lang w:eastAsia="en-US"/>
        </w:rPr>
        <w:t>jan</w:t>
      </w:r>
      <w:r>
        <w:rPr>
          <w:rFonts w:eastAsiaTheme="minorHAnsi" w:cs="Arial"/>
          <w:noProof w:val="0"/>
          <w:snapToGrid/>
          <w:szCs w:val="24"/>
          <w:lang w:eastAsia="en-US"/>
        </w:rPr>
        <w:t>. 20</w:t>
      </w:r>
      <w:r w:rsidR="005957D6">
        <w:rPr>
          <w:rFonts w:eastAsiaTheme="minorHAnsi" w:cs="Arial"/>
          <w:noProof w:val="0"/>
          <w:snapToGrid/>
          <w:szCs w:val="24"/>
          <w:lang w:eastAsia="en-US"/>
        </w:rPr>
        <w:t>20</w:t>
      </w:r>
      <w:r>
        <w:rPr>
          <w:rFonts w:eastAsiaTheme="minorHAnsi" w:cs="Arial"/>
          <w:noProof w:val="0"/>
          <w:snapToGrid/>
          <w:szCs w:val="24"/>
          <w:lang w:eastAsia="en-US"/>
        </w:rPr>
        <w:t>.</w:t>
      </w:r>
    </w:p>
    <w:p w14:paraId="7BA83B9B" w14:textId="77777777" w:rsidR="00F07D6A" w:rsidRPr="00D61CD1" w:rsidRDefault="00F07D6A" w:rsidP="00F07D6A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Cs w:val="24"/>
          <w:lang w:eastAsia="en-US"/>
        </w:rPr>
      </w:pPr>
    </w:p>
    <w:p w14:paraId="73668A9C" w14:textId="19D91873" w:rsidR="00B2090E" w:rsidRPr="00BA4660" w:rsidRDefault="00B2090E" w:rsidP="00F07D6A">
      <w:pPr>
        <w:spacing w:line="240" w:lineRule="auto"/>
        <w:jc w:val="left"/>
        <w:rPr>
          <w:rFonts w:cs="Arial"/>
          <w:szCs w:val="24"/>
        </w:rPr>
      </w:pPr>
      <w:r w:rsidRPr="00BA4660">
        <w:rPr>
          <w:rFonts w:cs="Arial"/>
          <w:szCs w:val="24"/>
        </w:rPr>
        <w:t xml:space="preserve">INSTITUTO FEDERAL DO PARANÁ. </w:t>
      </w:r>
      <w:r w:rsidRPr="00BA4660">
        <w:rPr>
          <w:rFonts w:cs="Arial"/>
          <w:b/>
          <w:szCs w:val="24"/>
        </w:rPr>
        <w:t>Campus Londrina</w:t>
      </w:r>
      <w:r w:rsidRPr="00BA4660">
        <w:rPr>
          <w:rFonts w:cs="Arial"/>
          <w:szCs w:val="24"/>
        </w:rPr>
        <w:t xml:space="preserve">: biblioteca. Disponível em: </w:t>
      </w:r>
      <w:r w:rsidR="005957D6" w:rsidRPr="005957D6">
        <w:t>https://londrina.ifpr.edu.br/biblioteca/</w:t>
      </w:r>
      <w:r w:rsidRPr="00BA4660">
        <w:rPr>
          <w:rFonts w:cs="Arial"/>
          <w:szCs w:val="24"/>
        </w:rPr>
        <w:t xml:space="preserve">. </w:t>
      </w:r>
      <w:r w:rsidRPr="00BA4660">
        <w:rPr>
          <w:rFonts w:cs="Arial"/>
          <w:szCs w:val="24"/>
          <w:shd w:val="clear" w:color="auto" w:fill="FFFFFF"/>
        </w:rPr>
        <w:t xml:space="preserve">Acesso em: </w:t>
      </w:r>
      <w:r w:rsidR="005957D6">
        <w:rPr>
          <w:rFonts w:eastAsiaTheme="minorHAnsi" w:cs="Arial"/>
          <w:noProof w:val="0"/>
          <w:snapToGrid/>
          <w:szCs w:val="24"/>
          <w:lang w:eastAsia="en-US"/>
        </w:rPr>
        <w:t>29 jan. 2020.</w:t>
      </w:r>
    </w:p>
    <w:p w14:paraId="640BB8E2" w14:textId="77777777" w:rsidR="00F07D6A" w:rsidRDefault="00F07D6A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</w:p>
    <w:p w14:paraId="3FE06A00" w14:textId="554F736B" w:rsidR="00B2090E" w:rsidRDefault="00B2090E" w:rsidP="00F07D6A">
      <w:pPr>
        <w:autoSpaceDE w:val="0"/>
        <w:autoSpaceDN w:val="0"/>
        <w:adjustRightInd w:val="0"/>
        <w:spacing w:line="240" w:lineRule="auto"/>
        <w:jc w:val="left"/>
        <w:rPr>
          <w:rStyle w:val="apple-converted-space"/>
          <w:rFonts w:cs="Arial"/>
          <w:szCs w:val="24"/>
        </w:rPr>
      </w:pPr>
      <w:r w:rsidRPr="00BA4660">
        <w:rPr>
          <w:rFonts w:cs="Arial"/>
          <w:szCs w:val="24"/>
        </w:rPr>
        <w:t>MARCONI, Marina de Andrade; LAKATOS, Eva Maria.</w:t>
      </w:r>
      <w:r w:rsidRPr="00BA4660">
        <w:rPr>
          <w:rStyle w:val="apple-converted-space"/>
          <w:rFonts w:cs="Arial"/>
          <w:szCs w:val="24"/>
        </w:rPr>
        <w:t> </w:t>
      </w:r>
      <w:r w:rsidRPr="00BA4660">
        <w:rPr>
          <w:rFonts w:cs="Arial"/>
          <w:b/>
          <w:bCs/>
          <w:szCs w:val="24"/>
        </w:rPr>
        <w:t>Fundamentos de metodologia científica</w:t>
      </w:r>
      <w:r w:rsidRPr="00BA4660">
        <w:rPr>
          <w:rFonts w:cs="Arial"/>
          <w:bCs/>
          <w:szCs w:val="24"/>
        </w:rPr>
        <w:t>.</w:t>
      </w:r>
      <w:r w:rsidRPr="00BA4660">
        <w:rPr>
          <w:rStyle w:val="apple-converted-space"/>
          <w:rFonts w:cs="Arial"/>
          <w:b/>
          <w:bCs/>
          <w:szCs w:val="24"/>
        </w:rPr>
        <w:t> </w:t>
      </w:r>
      <w:r w:rsidRPr="00BA4660">
        <w:rPr>
          <w:rFonts w:cs="Arial"/>
          <w:szCs w:val="24"/>
        </w:rPr>
        <w:t>7. ed. São Paulo: Atlas, 2010.</w:t>
      </w:r>
      <w:r w:rsidRPr="00BA4660">
        <w:rPr>
          <w:rStyle w:val="apple-converted-space"/>
          <w:rFonts w:cs="Arial"/>
          <w:szCs w:val="24"/>
        </w:rPr>
        <w:t> </w:t>
      </w:r>
    </w:p>
    <w:p w14:paraId="29344533" w14:textId="77777777" w:rsidR="00F07D6A" w:rsidRPr="00BA4660" w:rsidRDefault="00F07D6A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4"/>
        </w:rPr>
      </w:pPr>
    </w:p>
    <w:p w14:paraId="1F4F480F" w14:textId="36AA7737" w:rsidR="00B2090E" w:rsidRPr="00BA4660" w:rsidRDefault="00B2090E" w:rsidP="00F07D6A">
      <w:pPr>
        <w:spacing w:line="240" w:lineRule="auto"/>
        <w:jc w:val="left"/>
        <w:rPr>
          <w:rFonts w:cs="Arial"/>
          <w:szCs w:val="24"/>
        </w:rPr>
      </w:pPr>
      <w:r w:rsidRPr="00BA4660">
        <w:rPr>
          <w:rFonts w:cs="Arial"/>
          <w:szCs w:val="24"/>
        </w:rPr>
        <w:t xml:space="preserve">O QUE é domínio público. Disponível em: http://www.jurisway.org.br/v2/pergunta.asp?idmodelo=2407. Acesso em: </w:t>
      </w:r>
      <w:r w:rsidR="005957D6">
        <w:rPr>
          <w:rFonts w:cs="Arial"/>
          <w:szCs w:val="24"/>
        </w:rPr>
        <w:t>29 jan</w:t>
      </w:r>
      <w:r w:rsidRPr="00BA4660">
        <w:rPr>
          <w:rFonts w:cs="Arial"/>
          <w:szCs w:val="24"/>
        </w:rPr>
        <w:t>.</w:t>
      </w:r>
      <w:r w:rsidR="005957D6">
        <w:rPr>
          <w:rFonts w:cs="Arial"/>
          <w:szCs w:val="24"/>
        </w:rPr>
        <w:t xml:space="preserve"> 2020.</w:t>
      </w:r>
    </w:p>
    <w:p w14:paraId="66C37DB2" w14:textId="77777777" w:rsidR="00F07D6A" w:rsidRDefault="00F07D6A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</w:p>
    <w:p w14:paraId="3F8C3AEB" w14:textId="30C09290" w:rsidR="00B2090E" w:rsidRPr="00BA4660" w:rsidRDefault="00B2090E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  <w:r w:rsidRPr="00BA4660">
        <w:rPr>
          <w:rFonts w:cs="Arial"/>
          <w:szCs w:val="24"/>
        </w:rPr>
        <w:t xml:space="preserve">SILVA, E. L.; MENEZES, E. M. </w:t>
      </w:r>
      <w:r w:rsidRPr="00BA4660">
        <w:rPr>
          <w:rFonts w:cs="Arial"/>
          <w:b/>
          <w:szCs w:val="24"/>
        </w:rPr>
        <w:t>Metodologia da pesquisa e elaboração de dissertação</w:t>
      </w:r>
      <w:r w:rsidRPr="00BA4660">
        <w:rPr>
          <w:rFonts w:cs="Arial"/>
          <w:szCs w:val="24"/>
        </w:rPr>
        <w:t>. 3. ed. Florianópolis: Laboratório de Ensino a Distância</w:t>
      </w:r>
      <w:r>
        <w:rPr>
          <w:rFonts w:cs="Arial"/>
          <w:szCs w:val="24"/>
        </w:rPr>
        <w:t>/</w:t>
      </w:r>
      <w:r w:rsidRPr="00BA4660">
        <w:rPr>
          <w:rFonts w:cs="Arial"/>
          <w:szCs w:val="24"/>
        </w:rPr>
        <w:t>UFSC, 2001.</w:t>
      </w:r>
    </w:p>
    <w:p w14:paraId="1D764A68" w14:textId="77777777" w:rsidR="00F07D6A" w:rsidRDefault="00F07D6A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</w:p>
    <w:p w14:paraId="01BD308D" w14:textId="6E35B114" w:rsidR="00B2090E" w:rsidRDefault="00B2090E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8"/>
          <w:szCs w:val="28"/>
        </w:rPr>
      </w:pPr>
      <w:r w:rsidRPr="00BA4660">
        <w:rPr>
          <w:rFonts w:cs="Arial"/>
          <w:szCs w:val="24"/>
        </w:rPr>
        <w:t xml:space="preserve">SOUZA, M. M. </w:t>
      </w:r>
      <w:r w:rsidRPr="00BA4660">
        <w:rPr>
          <w:rFonts w:cs="Arial"/>
          <w:b/>
          <w:bCs/>
          <w:szCs w:val="24"/>
        </w:rPr>
        <w:t xml:space="preserve">Estudo da produção científica dos docentes dos cursos de pós-graduação </w:t>
      </w:r>
      <w:r w:rsidRPr="00BA4660">
        <w:rPr>
          <w:rFonts w:cs="Arial"/>
          <w:b/>
          <w:bCs/>
          <w:i/>
          <w:iCs/>
          <w:szCs w:val="24"/>
        </w:rPr>
        <w:t xml:space="preserve">stricto sensu </w:t>
      </w:r>
      <w:r w:rsidRPr="00BA4660">
        <w:rPr>
          <w:rFonts w:cs="Arial"/>
          <w:b/>
          <w:bCs/>
          <w:szCs w:val="24"/>
        </w:rPr>
        <w:t>de uma instituição de ensino superior</w:t>
      </w:r>
      <w:r w:rsidRPr="00BA4660">
        <w:rPr>
          <w:rFonts w:cs="Arial"/>
          <w:bCs/>
          <w:szCs w:val="24"/>
        </w:rPr>
        <w:t>. 2010. 138 f. Monografia (Especialização em Gestã</w:t>
      </w:r>
      <w:r w:rsidR="006778A2">
        <w:rPr>
          <w:rFonts w:cs="Arial"/>
          <w:bCs/>
          <w:szCs w:val="24"/>
        </w:rPr>
        <w:t xml:space="preserve">o </w:t>
      </w:r>
      <w:r w:rsidRPr="00BA4660">
        <w:rPr>
          <w:rFonts w:cs="Arial"/>
          <w:bCs/>
          <w:szCs w:val="24"/>
        </w:rPr>
        <w:t xml:space="preserve">de Bibliotecas Universitárias) – Universidade Estadual de Londrina, </w:t>
      </w:r>
      <w:r>
        <w:rPr>
          <w:rFonts w:cs="Arial"/>
          <w:bCs/>
          <w:szCs w:val="24"/>
        </w:rPr>
        <w:t xml:space="preserve">Londrina, </w:t>
      </w:r>
      <w:r w:rsidRPr="00BA4660">
        <w:rPr>
          <w:rFonts w:cs="Arial"/>
          <w:bCs/>
          <w:szCs w:val="24"/>
        </w:rPr>
        <w:t>2010.</w:t>
      </w:r>
    </w:p>
    <w:sectPr w:rsidR="00B2090E" w:rsidSect="00801E55">
      <w:head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5F83" w14:textId="77777777" w:rsidR="004E348F" w:rsidRDefault="004E348F" w:rsidP="00801E55">
      <w:pPr>
        <w:spacing w:line="240" w:lineRule="auto"/>
      </w:pPr>
      <w:r>
        <w:separator/>
      </w:r>
    </w:p>
  </w:endnote>
  <w:endnote w:type="continuationSeparator" w:id="0">
    <w:p w14:paraId="54445EB3" w14:textId="77777777" w:rsidR="004E348F" w:rsidRDefault="004E348F" w:rsidP="0080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1258" w14:textId="77777777" w:rsidR="004E348F" w:rsidRDefault="004E348F" w:rsidP="00801E55">
      <w:pPr>
        <w:spacing w:line="240" w:lineRule="auto"/>
      </w:pPr>
      <w:r>
        <w:separator/>
      </w:r>
    </w:p>
  </w:footnote>
  <w:footnote w:type="continuationSeparator" w:id="0">
    <w:p w14:paraId="5D2276D4" w14:textId="77777777" w:rsidR="004E348F" w:rsidRDefault="004E348F" w:rsidP="00801E55">
      <w:pPr>
        <w:spacing w:line="240" w:lineRule="auto"/>
      </w:pPr>
      <w:r>
        <w:continuationSeparator/>
      </w:r>
    </w:p>
  </w:footnote>
  <w:footnote w:id="1">
    <w:p w14:paraId="2AF27C01" w14:textId="77777777" w:rsidR="007A3948" w:rsidRDefault="007A3948">
      <w:pPr>
        <w:pStyle w:val="Textodenotaderodap"/>
      </w:pPr>
      <w:r>
        <w:rPr>
          <w:rStyle w:val="Refdenotaderodap"/>
        </w:rPr>
        <w:footnoteRef/>
      </w:r>
      <w:r>
        <w:t xml:space="preserve"> “</w:t>
      </w:r>
      <w:r>
        <w:rPr>
          <w:rFonts w:cs="Arial"/>
          <w:b/>
          <w:bCs/>
          <w:color w:val="222222"/>
          <w:shd w:val="clear" w:color="auto" w:fill="FFFFFF"/>
        </w:rPr>
        <w:t>Domínio Público</w:t>
      </w:r>
      <w:r>
        <w:rPr>
          <w:rStyle w:val="apple-converted-space"/>
          <w:rFonts w:cs="Arial"/>
          <w:color w:val="222222"/>
          <w:shd w:val="clear" w:color="auto" w:fill="FFFFFF"/>
        </w:rPr>
        <w:t> </w:t>
      </w:r>
      <w:r>
        <w:rPr>
          <w:rFonts w:cs="Arial"/>
          <w:color w:val="222222"/>
          <w:shd w:val="clear" w:color="auto" w:fill="FFFFFF"/>
        </w:rPr>
        <w:t>ocorre quando não incidem mais direitos autorais do autor sobre sua obra, podendo, portanto, ser reproduzida livremente por qualquer pessoa. A obra pode ser copiada sem a autorização do autor, editor ou de quem os representem” (O QUE..., 2016</w:t>
      </w:r>
      <w:r w:rsidR="00D07966">
        <w:rPr>
          <w:rFonts w:cs="Arial"/>
          <w:color w:val="222222"/>
          <w:shd w:val="clear" w:color="auto" w:fill="FFFFFF"/>
        </w:rPr>
        <w:t>, grifo do autor</w:t>
      </w:r>
      <w:r>
        <w:rPr>
          <w:rFonts w:cs="Arial"/>
          <w:color w:val="222222"/>
          <w:shd w:val="clear" w:color="auto" w:fill="FFFFFF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F450" w14:textId="77777777" w:rsidR="00801E55" w:rsidRDefault="00076650">
    <w:pPr>
      <w:pStyle w:val="Cabealho"/>
    </w:pPr>
    <w:r>
      <w:rPr>
        <w:snapToGrid/>
      </w:rPr>
      <w:drawing>
        <wp:inline distT="0" distB="0" distL="0" distR="0" wp14:anchorId="380093EA" wp14:editId="09375632">
          <wp:extent cx="600075" cy="714375"/>
          <wp:effectExtent l="0" t="0" r="9525" b="9525"/>
          <wp:docPr id="1" name="Imagem 1" descr="F:\LOGO IFPR\APENAS SÍ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IFPR\APENAS SÍ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34D7" w14:textId="77777777" w:rsidR="00FD6469" w:rsidRDefault="00FD64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22340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73D2C6E" w14:textId="77777777" w:rsidR="00FD6469" w:rsidRPr="00FD6469" w:rsidRDefault="00FD6469">
        <w:pPr>
          <w:pStyle w:val="Cabealho"/>
          <w:jc w:val="right"/>
          <w:rPr>
            <w:sz w:val="22"/>
            <w:szCs w:val="22"/>
          </w:rPr>
        </w:pPr>
        <w:r w:rsidRPr="00FD6469">
          <w:rPr>
            <w:sz w:val="22"/>
            <w:szCs w:val="22"/>
          </w:rPr>
          <w:fldChar w:fldCharType="begin"/>
        </w:r>
        <w:r w:rsidRPr="00FD6469">
          <w:rPr>
            <w:sz w:val="22"/>
            <w:szCs w:val="22"/>
          </w:rPr>
          <w:instrText>PAGE   \* MERGEFORMAT</w:instrText>
        </w:r>
        <w:r w:rsidRPr="00FD6469">
          <w:rPr>
            <w:sz w:val="22"/>
            <w:szCs w:val="22"/>
          </w:rPr>
          <w:fldChar w:fldCharType="separate"/>
        </w:r>
        <w:r w:rsidR="00D1713E">
          <w:rPr>
            <w:sz w:val="22"/>
            <w:szCs w:val="22"/>
          </w:rPr>
          <w:t>23</w:t>
        </w:r>
        <w:r w:rsidRPr="00FD6469">
          <w:rPr>
            <w:sz w:val="22"/>
            <w:szCs w:val="22"/>
          </w:rPr>
          <w:fldChar w:fldCharType="end"/>
        </w:r>
      </w:p>
    </w:sdtContent>
  </w:sdt>
  <w:p w14:paraId="50DE2A3D" w14:textId="77777777" w:rsidR="00570A3C" w:rsidRDefault="00570A3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B990" w14:textId="77777777" w:rsidR="00936437" w:rsidRPr="00FD6469" w:rsidRDefault="00936437">
    <w:pPr>
      <w:pStyle w:val="Cabealho"/>
      <w:jc w:val="right"/>
      <w:rPr>
        <w:sz w:val="22"/>
        <w:szCs w:val="22"/>
      </w:rPr>
    </w:pPr>
  </w:p>
  <w:p w14:paraId="54FE919E" w14:textId="77777777" w:rsidR="00936437" w:rsidRDefault="009364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7D9"/>
    <w:multiLevelType w:val="hybridMultilevel"/>
    <w:tmpl w:val="B52A93C6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5F632CA5"/>
    <w:multiLevelType w:val="hybridMultilevel"/>
    <w:tmpl w:val="A9BACF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1A"/>
    <w:rsid w:val="000462B0"/>
    <w:rsid w:val="0006521C"/>
    <w:rsid w:val="000735C8"/>
    <w:rsid w:val="00076650"/>
    <w:rsid w:val="000D7B0D"/>
    <w:rsid w:val="000F75F8"/>
    <w:rsid w:val="0018655D"/>
    <w:rsid w:val="001A6C48"/>
    <w:rsid w:val="001B1082"/>
    <w:rsid w:val="001D6F9F"/>
    <w:rsid w:val="00215105"/>
    <w:rsid w:val="00237729"/>
    <w:rsid w:val="0026386A"/>
    <w:rsid w:val="00297C78"/>
    <w:rsid w:val="002A7868"/>
    <w:rsid w:val="002C0852"/>
    <w:rsid w:val="002C31F1"/>
    <w:rsid w:val="002C369E"/>
    <w:rsid w:val="002C57BC"/>
    <w:rsid w:val="002E0AA8"/>
    <w:rsid w:val="002F2357"/>
    <w:rsid w:val="002F4EAD"/>
    <w:rsid w:val="0030607A"/>
    <w:rsid w:val="003371D2"/>
    <w:rsid w:val="0035565F"/>
    <w:rsid w:val="00441443"/>
    <w:rsid w:val="00456246"/>
    <w:rsid w:val="00464FEF"/>
    <w:rsid w:val="00486AE0"/>
    <w:rsid w:val="004B2308"/>
    <w:rsid w:val="004E348F"/>
    <w:rsid w:val="004F34A8"/>
    <w:rsid w:val="00504E75"/>
    <w:rsid w:val="00555D70"/>
    <w:rsid w:val="00557F92"/>
    <w:rsid w:val="00570A3C"/>
    <w:rsid w:val="005957D6"/>
    <w:rsid w:val="005A111E"/>
    <w:rsid w:val="005A14DA"/>
    <w:rsid w:val="005B2761"/>
    <w:rsid w:val="005C20D8"/>
    <w:rsid w:val="005D5AF5"/>
    <w:rsid w:val="005E60BE"/>
    <w:rsid w:val="005F4A4B"/>
    <w:rsid w:val="00634421"/>
    <w:rsid w:val="006778A2"/>
    <w:rsid w:val="006B0C0D"/>
    <w:rsid w:val="006B263D"/>
    <w:rsid w:val="006F1223"/>
    <w:rsid w:val="006F4571"/>
    <w:rsid w:val="007206A1"/>
    <w:rsid w:val="00733391"/>
    <w:rsid w:val="00742469"/>
    <w:rsid w:val="00764526"/>
    <w:rsid w:val="00781933"/>
    <w:rsid w:val="00791BCC"/>
    <w:rsid w:val="007A3948"/>
    <w:rsid w:val="007A3FB6"/>
    <w:rsid w:val="007A784B"/>
    <w:rsid w:val="007B44FD"/>
    <w:rsid w:val="00801E55"/>
    <w:rsid w:val="00821C10"/>
    <w:rsid w:val="00825C73"/>
    <w:rsid w:val="00825D40"/>
    <w:rsid w:val="00854125"/>
    <w:rsid w:val="00895065"/>
    <w:rsid w:val="008C3BA6"/>
    <w:rsid w:val="008C3F17"/>
    <w:rsid w:val="008E6306"/>
    <w:rsid w:val="00902548"/>
    <w:rsid w:val="00936437"/>
    <w:rsid w:val="009402A2"/>
    <w:rsid w:val="00941440"/>
    <w:rsid w:val="00961891"/>
    <w:rsid w:val="00962993"/>
    <w:rsid w:val="00964B10"/>
    <w:rsid w:val="0096778C"/>
    <w:rsid w:val="009D62FB"/>
    <w:rsid w:val="00A053E3"/>
    <w:rsid w:val="00A14530"/>
    <w:rsid w:val="00A442EC"/>
    <w:rsid w:val="00A51E37"/>
    <w:rsid w:val="00A53B27"/>
    <w:rsid w:val="00A547A5"/>
    <w:rsid w:val="00A7411A"/>
    <w:rsid w:val="00A76534"/>
    <w:rsid w:val="00A91ED4"/>
    <w:rsid w:val="00AB64E1"/>
    <w:rsid w:val="00AC3DCD"/>
    <w:rsid w:val="00AD314A"/>
    <w:rsid w:val="00B20852"/>
    <w:rsid w:val="00B2090E"/>
    <w:rsid w:val="00B57D8C"/>
    <w:rsid w:val="00B74296"/>
    <w:rsid w:val="00B80FE9"/>
    <w:rsid w:val="00B97398"/>
    <w:rsid w:val="00BA4660"/>
    <w:rsid w:val="00BB2037"/>
    <w:rsid w:val="00BC1A98"/>
    <w:rsid w:val="00BC6B4B"/>
    <w:rsid w:val="00C41806"/>
    <w:rsid w:val="00C62232"/>
    <w:rsid w:val="00C95A6E"/>
    <w:rsid w:val="00D07966"/>
    <w:rsid w:val="00D134B5"/>
    <w:rsid w:val="00D137AB"/>
    <w:rsid w:val="00D1713E"/>
    <w:rsid w:val="00D61CD1"/>
    <w:rsid w:val="00D62C6E"/>
    <w:rsid w:val="00D863E1"/>
    <w:rsid w:val="00DB38FC"/>
    <w:rsid w:val="00DD2F55"/>
    <w:rsid w:val="00DD4A61"/>
    <w:rsid w:val="00E02992"/>
    <w:rsid w:val="00E06CD6"/>
    <w:rsid w:val="00E7498D"/>
    <w:rsid w:val="00E82CF7"/>
    <w:rsid w:val="00E873BA"/>
    <w:rsid w:val="00EB4842"/>
    <w:rsid w:val="00ED625A"/>
    <w:rsid w:val="00F07D6A"/>
    <w:rsid w:val="00F52891"/>
    <w:rsid w:val="00F614F2"/>
    <w:rsid w:val="00F62E25"/>
    <w:rsid w:val="00F73F91"/>
    <w:rsid w:val="00F83752"/>
    <w:rsid w:val="00FD3086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2CF86"/>
  <w15:docId w15:val="{63B63AA9-8D19-49AE-8848-6FE33B2D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1A"/>
    <w:pPr>
      <w:widowControl w:val="0"/>
      <w:spacing w:after="0" w:line="36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1E55"/>
    <w:pPr>
      <w:spacing w:after="360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caleAnodeEntrega">
    <w:name w:val="Local e Ano de Entrega"/>
    <w:basedOn w:val="Normal"/>
    <w:rsid w:val="00A7411A"/>
    <w:pPr>
      <w:jc w:val="center"/>
    </w:pPr>
  </w:style>
  <w:style w:type="paragraph" w:customStyle="1" w:styleId="NaturezadoTrabalho">
    <w:name w:val="Natureza do Trabalho"/>
    <w:basedOn w:val="Normal"/>
    <w:rsid w:val="00A7411A"/>
    <w:pPr>
      <w:ind w:left="3969"/>
    </w:pPr>
    <w:rPr>
      <w:sz w:val="20"/>
    </w:rPr>
  </w:style>
  <w:style w:type="paragraph" w:customStyle="1" w:styleId="TtulodoTrabalho">
    <w:name w:val="Título do Trabalho"/>
    <w:basedOn w:val="Normal"/>
    <w:next w:val="Normal"/>
    <w:rsid w:val="00A7411A"/>
    <w:pPr>
      <w:jc w:val="center"/>
    </w:pPr>
    <w:rPr>
      <w:b/>
      <w:caps/>
      <w:sz w:val="32"/>
    </w:rPr>
  </w:style>
  <w:style w:type="character" w:customStyle="1" w:styleId="apple-style-span">
    <w:name w:val="apple-style-span"/>
    <w:basedOn w:val="Fontepargpadro"/>
    <w:rsid w:val="00A7411A"/>
  </w:style>
  <w:style w:type="character" w:customStyle="1" w:styleId="Ttulo6Char">
    <w:name w:val="Título 6 Char"/>
    <w:basedOn w:val="Fontepargpadro"/>
    <w:link w:val="Ttulo6"/>
    <w:rsid w:val="00801E55"/>
    <w:rPr>
      <w:rFonts w:ascii="Arial" w:eastAsia="Times New Roman" w:hAnsi="Arial" w:cs="Times New Roman"/>
      <w:b/>
      <w:caps/>
      <w:noProof/>
      <w:snapToGrid w:val="0"/>
      <w:sz w:val="24"/>
      <w:szCs w:val="20"/>
      <w:lang w:eastAsia="pt-BR"/>
    </w:rPr>
  </w:style>
  <w:style w:type="paragraph" w:customStyle="1" w:styleId="NomedoAutoreCurso">
    <w:name w:val="Nome do Autor e Curso"/>
    <w:basedOn w:val="Normal"/>
    <w:rsid w:val="00801E55"/>
    <w:pPr>
      <w:jc w:val="center"/>
    </w:pPr>
    <w:rPr>
      <w:caps/>
      <w:sz w:val="28"/>
    </w:rPr>
  </w:style>
  <w:style w:type="paragraph" w:styleId="Cabealho">
    <w:name w:val="header"/>
    <w:basedOn w:val="Normal"/>
    <w:link w:val="CabealhoChar"/>
    <w:uiPriority w:val="99"/>
    <w:unhideWhenUsed/>
    <w:rsid w:val="00801E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E55"/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E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E55"/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650"/>
    <w:rPr>
      <w:rFonts w:ascii="Tahoma" w:eastAsia="Times New Roman" w:hAnsi="Tahoma" w:cs="Tahoma"/>
      <w:noProof/>
      <w:snapToGrid w:val="0"/>
      <w:sz w:val="16"/>
      <w:szCs w:val="16"/>
      <w:lang w:eastAsia="pt-BR"/>
    </w:rPr>
  </w:style>
  <w:style w:type="paragraph" w:customStyle="1" w:styleId="Texto-Resumo">
    <w:name w:val="Texto - Resumo"/>
    <w:basedOn w:val="Normal"/>
    <w:rsid w:val="00FD6469"/>
    <w:pPr>
      <w:spacing w:after="480" w:line="240" w:lineRule="auto"/>
    </w:pPr>
  </w:style>
  <w:style w:type="paragraph" w:customStyle="1" w:styleId="Resumo-Texto">
    <w:name w:val="Resumo - Texto"/>
    <w:basedOn w:val="Normal"/>
    <w:rsid w:val="00FD6469"/>
    <w:pPr>
      <w:spacing w:after="480" w:line="240" w:lineRule="auto"/>
    </w:pPr>
    <w:rPr>
      <w:snapToGrid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3948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3948"/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A3948"/>
    <w:rPr>
      <w:vertAlign w:val="superscript"/>
    </w:rPr>
  </w:style>
  <w:style w:type="character" w:customStyle="1" w:styleId="apple-converted-space">
    <w:name w:val="apple-converted-space"/>
    <w:basedOn w:val="Fontepargpadro"/>
    <w:rsid w:val="007A3948"/>
  </w:style>
  <w:style w:type="character" w:styleId="Refdecomentrio">
    <w:name w:val="annotation reference"/>
    <w:basedOn w:val="Fontepargpadro"/>
    <w:uiPriority w:val="99"/>
    <w:semiHidden/>
    <w:unhideWhenUsed/>
    <w:rsid w:val="007A39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94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948"/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9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948"/>
    <w:rPr>
      <w:rFonts w:ascii="Arial" w:eastAsia="Times New Roman" w:hAnsi="Arial" w:cs="Times New Roman"/>
      <w:b/>
      <w:bCs/>
      <w:noProof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5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A14DA"/>
    <w:pPr>
      <w:spacing w:after="0" w:line="240" w:lineRule="auto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A466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0BF1-34DA-4844-96A5-A1FD5FF3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1740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ADMIN</cp:lastModifiedBy>
  <cp:revision>6</cp:revision>
  <dcterms:created xsi:type="dcterms:W3CDTF">2020-01-29T17:13:00Z</dcterms:created>
  <dcterms:modified xsi:type="dcterms:W3CDTF">2020-01-29T17:28:00Z</dcterms:modified>
</cp:coreProperties>
</file>