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3519488" cy="981096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19488" cy="9810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INSTITUTO FEDERAL DE EDUCAÇÃO, CIÊNCIA E TECNOLOGIA DO PARANÁ - CAMPUS LONDRINA     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12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CONTRATO DE APRENDIZAGEM (Lei n. 10.097/2000 e Decreto  n. 9.579/2018)</w:t>
      </w:r>
    </w:p>
    <w:tbl>
      <w:tblPr>
        <w:tblStyle w:val="Table1"/>
        <w:tblW w:w="10768.000000000002" w:type="dxa"/>
        <w:jc w:val="left"/>
        <w:tblLayout w:type="fixed"/>
        <w:tblLook w:val="0400"/>
      </w:tblPr>
      <w:tblGrid>
        <w:gridCol w:w="4835"/>
        <w:gridCol w:w="2237"/>
        <w:gridCol w:w="1712"/>
        <w:gridCol w:w="1984"/>
        <w:tblGridChange w:id="0">
          <w:tblGrid>
            <w:gridCol w:w="4835"/>
            <w:gridCol w:w="2237"/>
            <w:gridCol w:w="1712"/>
            <w:gridCol w:w="1984"/>
          </w:tblGrid>
        </w:tblGridChange>
      </w:tblGrid>
      <w:tr>
        <w:trPr>
          <w:cantSplit w:val="0"/>
          <w:trHeight w:val="210" w:hRule="atLeast"/>
          <w:tblHeader w:val="0"/>
        </w:trPr>
        <w:tc>
          <w:tcPr>
            <w:gridSpan w:val="4"/>
            <w:shd w:fill="d9d9d9" w:val="clear"/>
            <w:vAlign w:val="bottom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CONCEDENTE 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RAZÃO SOCIAL:      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CNPJ:      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RAMO DE ATIVIDADE:      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NOME FANTASIA:      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TELEFONE:                                   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EMAIL:           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ENDEREÇO:      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BAIRRO:      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CIDADE:      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ESTADO:      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CEP:      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REPRESENTANTE LEGAL:      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CARGO:      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EMPREGADO MONITOR:                                                                                                      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CARGO:      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EMAIL DO EMP. MONITOR:                                                                                                      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TEL. DO EMP. MONITOR:                                   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4"/>
            <w:shd w:fill="d9d9d9" w:val="clear"/>
            <w:vAlign w:val="bottom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EMPREGADO APRENDIZ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NOME:           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CPF:      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CARTEIRA DE TRABALHO E PREVIDÊNCIA SOCIAL Nº      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RG:      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ÓRGÃO EXPEDIDOR:      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ENDEREÇO:      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BAIRRO:      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CIDADE:               ESTADO:      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CEP:      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DATA NASCIMENTO:      </w:t>
            </w:r>
          </w:p>
        </w:tc>
        <w:tc>
          <w:tcPr>
            <w:gridSpan w:val="3"/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TELEFONE:      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4"/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EMAIL:      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CURSO:      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PERÍODO/ANO:        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NÍVEL:           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RESPONSÁVEL LEGAL:      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CPF:      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RG:      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ÓRGÃO EXPEDIDOR:      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4"/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PORTADOR DE NECESSIDADE ESPECIAL: S (  ) N (  )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4"/>
            <w:shd w:fill="d9d9d9" w:val="clear"/>
            <w:vAlign w:val="bottom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INSTITUIÇÃO DE ENSINO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4"/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NOME:      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ENDEREÇO:      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BAIRRO:      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CIDADE:      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ESTADO:      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CEP:      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CNPJ:      </w:t>
            </w:r>
          </w:p>
        </w:tc>
        <w:tc>
          <w:tcPr>
            <w:gridSpan w:val="3"/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TELEFONE:      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REPRESENTANTE:      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CARGO:      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PROFº ORIENTADOR:      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FONE:      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gridSpan w:val="4"/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E-MAIL PROFº ORIENTADOR:      </w:t>
            </w:r>
          </w:p>
        </w:tc>
      </w:tr>
    </w:tbl>
    <w:p w:rsidR="00000000" w:rsidDel="00000000" w:rsidP="00000000" w:rsidRDefault="00000000" w:rsidRPr="00000000" w14:paraId="00000070">
      <w:pPr>
        <w:spacing w:before="12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CLÁUSULA PRIMEIRA -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DO OBJETO - Este contrato tem como objeto a admissão, pela Empresa contratante, do empregado, na condição de Aprendiz, comprometendo-se a lhe propiciar formação profissional em Curso de Aprendizagem profissional denominado NOME DO CURSO, CBO Nº Nº CBO, na ocupação de NOME DA OCUPAÇÃO, através de programa de aprendizagem desenvolvido sob a orientação do IFPR.</w:t>
      </w:r>
    </w:p>
    <w:p w:rsidR="00000000" w:rsidDel="00000000" w:rsidP="00000000" w:rsidRDefault="00000000" w:rsidRPr="00000000" w14:paraId="00000071">
      <w:pPr>
        <w:jc w:val="both"/>
        <w:rPr>
          <w:rFonts w:ascii="Calibri" w:cs="Calibri" w:eastAsia="Calibri" w:hAnsi="Calibri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tabs>
          <w:tab w:val="center" w:leader="none" w:pos="4834"/>
        </w:tabs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CLÁUSULA SEGUNDA -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DAS OBRIGAÇÕES DA EMPRESA CONTRATANTE -</w:t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6985" cy="6985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85" cy="69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 Empresa contratante, na condição de empregadora, se compromete a:</w:t>
      </w:r>
    </w:p>
    <w:p w:rsidR="00000000" w:rsidDel="00000000" w:rsidP="00000000" w:rsidRDefault="00000000" w:rsidRPr="00000000" w14:paraId="00000073">
      <w:pPr>
        <w:numPr>
          <w:ilvl w:val="0"/>
          <w:numId w:val="1"/>
        </w:numPr>
        <w:ind w:left="357" w:hanging="35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Remunerar o Empregado Aprendiz com o salário mínimo hora, salvo condição mais favorável, prevista nos termos do art. 428, § 2º da CLT, combinado com o Decreto n. 9.579/2018 de 22 de novembro de 2018.</w:t>
      </w:r>
    </w:p>
    <w:p w:rsidR="00000000" w:rsidDel="00000000" w:rsidP="00000000" w:rsidRDefault="00000000" w:rsidRPr="00000000" w14:paraId="00000074">
      <w:pPr>
        <w:ind w:left="35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a.1) Para o cálculo do salário do aprendiz, deve-se considerar o total das horas trabalhadas, computadas às atividades teóricas referentes, e também o repouso semanal remunerado e feriados, não contemplados no valor unitário do salário-hora, nos termos da fórmula seguinte: </w:t>
      </w:r>
      <m:oMath>
        <m:r>
          <w:rPr>
            <w:rFonts w:ascii="Cambria Math" w:cs="Cambria Math" w:eastAsia="Cambria Math" w:hAnsi="Cambria Math"/>
          </w:rPr>
          <m:t xml:space="preserve">Salário mensal= </m:t>
        </m:r>
        <m:f>
          <m:fPr>
            <m:ctrlPr>
              <w:rPr>
                <w:rFonts w:ascii="Cambria Math" w:cs="Cambria Math" w:eastAsia="Cambria Math" w:hAnsi="Cambria Math"/>
              </w:rPr>
            </m:ctrlPr>
          </m:fPr>
          <m:num>
            <m:r>
              <w:rPr>
                <w:rFonts w:ascii="Cambria Math" w:cs="Cambria Math" w:eastAsia="Cambria Math" w:hAnsi="Cambria Math"/>
              </w:rPr>
              <m:t xml:space="preserve">Salário-hora × horas trabalhadas semanais × semanas do mês × 7</m:t>
            </m:r>
          </m:num>
          <m:den>
            <m:r>
              <w:rPr>
                <w:rFonts w:ascii="Cambria Math" w:cs="Cambria Math" w:eastAsia="Cambria Math" w:hAnsi="Cambria Math"/>
              </w:rPr>
              <m:t xml:space="preserve">6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ind w:left="357" w:hanging="35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Registrar na Carteira de Trabalho e Previdência Social do Empregado Aprendiz a vigência do presente Contrato de Aprendizagem;</w:t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ind w:left="357" w:hanging="35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Garantir ao Empregado Aprendiz todos os direitos trabalhistas e previdenciários que lhes forem devidos;</w:t>
      </w:r>
    </w:p>
    <w:p w:rsidR="00000000" w:rsidDel="00000000" w:rsidP="00000000" w:rsidRDefault="00000000" w:rsidRPr="00000000" w14:paraId="00000077">
      <w:pPr>
        <w:numPr>
          <w:ilvl w:val="0"/>
          <w:numId w:val="1"/>
        </w:numPr>
        <w:ind w:left="357" w:hanging="35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Recolher o FGTS, com alíquota de 2% sobre a remuneração, nos termos do § 70, do artigo 15, da Lei n. 8036/90, acrescido pelo Decreto n. 9.579/2018 de 22 de novembro de 2018;</w:t>
      </w:r>
    </w:p>
    <w:p w:rsidR="00000000" w:rsidDel="00000000" w:rsidP="00000000" w:rsidRDefault="00000000" w:rsidRPr="00000000" w14:paraId="00000078">
      <w:pPr>
        <w:numPr>
          <w:ilvl w:val="0"/>
          <w:numId w:val="1"/>
        </w:numPr>
        <w:ind w:left="357" w:hanging="35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Propiciar a prática profissional conforme programa elaborado pela entidade qualificada em formação técnico-profissional;</w:t>
      </w:r>
    </w:p>
    <w:p w:rsidR="00000000" w:rsidDel="00000000" w:rsidP="00000000" w:rsidRDefault="00000000" w:rsidRPr="00000000" w14:paraId="00000079">
      <w:pPr>
        <w:numPr>
          <w:ilvl w:val="0"/>
          <w:numId w:val="1"/>
        </w:numPr>
        <w:ind w:left="357" w:hanging="35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Proporcionar ao Aprendiz, inscrito no programa de aprendizagem, formação técnico-profissional compatível com seu desenvolvimento físico, moral e psicológico;</w:t>
      </w:r>
    </w:p>
    <w:p w:rsidR="00000000" w:rsidDel="00000000" w:rsidP="00000000" w:rsidRDefault="00000000" w:rsidRPr="00000000" w14:paraId="0000007A">
      <w:pPr>
        <w:numPr>
          <w:ilvl w:val="0"/>
          <w:numId w:val="1"/>
        </w:numPr>
        <w:ind w:left="357" w:hanging="35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Não permitir que nenhuma atividade prática seja desenvolvida no estabelecimento em desacordo com as disposições do programa de aprendizagem (Resumo do curso);</w:t>
      </w:r>
    </w:p>
    <w:p w:rsidR="00000000" w:rsidDel="00000000" w:rsidP="00000000" w:rsidRDefault="00000000" w:rsidRPr="00000000" w14:paraId="0000007B">
      <w:pPr>
        <w:numPr>
          <w:ilvl w:val="0"/>
          <w:numId w:val="1"/>
        </w:numPr>
        <w:ind w:left="357" w:hanging="35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Garantir, após 1 (um) ano, período de férias, nos termos da legislação trabalhista, as quais devem preferencialmente coincidir com o período de férias escolares, sendo vedado fixar período diverso daquele definido no programa de aprendizagem;</w:t>
      </w:r>
    </w:p>
    <w:p w:rsidR="00000000" w:rsidDel="00000000" w:rsidP="00000000" w:rsidRDefault="00000000" w:rsidRPr="00000000" w14:paraId="0000007C">
      <w:pPr>
        <w:numPr>
          <w:ilvl w:val="0"/>
          <w:numId w:val="1"/>
        </w:numPr>
        <w:ind w:left="357" w:hanging="35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Assegurar ao aprendiz o direito ao vale-transporte, nos termos da Lei n. 7.418/85. </w:t>
      </w:r>
    </w:p>
    <w:p w:rsidR="00000000" w:rsidDel="00000000" w:rsidP="00000000" w:rsidRDefault="00000000" w:rsidRPr="00000000" w14:paraId="0000007D">
      <w:pPr>
        <w:ind w:left="357" w:firstLine="0"/>
        <w:jc w:val="both"/>
        <w:rPr>
          <w:rFonts w:ascii="Calibri" w:cs="Calibri" w:eastAsia="Calibri" w:hAnsi="Calibri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Parágrafo Único: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Em períodos de não realização das atividades teóricas não contemplados em férias escolares, a empresa deverá optar por uma das seguintes medidas, a seu critério: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(I)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conceder licença remunerada ao aprendiz; ou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(II)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desenvolver somente atividades práticas, em jornada não superior a 6 (seis) horas diárias. Para esse contrato estabeleceu-se a opção: Inserir opção Escolhida pela Empresa contratante</w:t>
      </w:r>
    </w:p>
    <w:p w:rsidR="00000000" w:rsidDel="00000000" w:rsidP="00000000" w:rsidRDefault="00000000" w:rsidRPr="00000000" w14:paraId="0000007F">
      <w:pPr>
        <w:jc w:val="both"/>
        <w:rPr>
          <w:rFonts w:ascii="Calibri" w:cs="Calibri" w:eastAsia="Calibri" w:hAnsi="Calibri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CLÁUSULA TERCEIRA -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DAS OBRIGAÇÕES DO EMPREGADO - O Empregado Aprendiz compromete-se a:</w:t>
      </w:r>
    </w:p>
    <w:p w:rsidR="00000000" w:rsidDel="00000000" w:rsidP="00000000" w:rsidRDefault="00000000" w:rsidRPr="00000000" w14:paraId="00000081">
      <w:pPr>
        <w:numPr>
          <w:ilvl w:val="0"/>
          <w:numId w:val="2"/>
        </w:numPr>
        <w:ind w:left="357" w:hanging="35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Participar regularmente das aulas e demais atos escolares da instituição de ensino a qual estiver matriculado, bem como a cumprir seu Regimento;</w:t>
      </w:r>
    </w:p>
    <w:p w:rsidR="00000000" w:rsidDel="00000000" w:rsidP="00000000" w:rsidRDefault="00000000" w:rsidRPr="00000000" w14:paraId="00000082">
      <w:pPr>
        <w:numPr>
          <w:ilvl w:val="0"/>
          <w:numId w:val="2"/>
        </w:numPr>
        <w:ind w:left="357" w:hanging="35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Cumprir, com exatidão, a jornada estabelecida na Cláusula Quarta deste contrato;</w:t>
      </w:r>
    </w:p>
    <w:p w:rsidR="00000000" w:rsidDel="00000000" w:rsidP="00000000" w:rsidRDefault="00000000" w:rsidRPr="00000000" w14:paraId="00000083">
      <w:pPr>
        <w:numPr>
          <w:ilvl w:val="0"/>
          <w:numId w:val="2"/>
        </w:numPr>
        <w:ind w:left="357" w:hanging="35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Apresentar à Empresa contratante, sempre que solicitada, documentação emitida pela Entidade Executora da Aprendizagem, que comprove sua frequência às atividades teóricas, e o resultado de seu aproveitamento;</w:t>
      </w:r>
    </w:p>
    <w:p w:rsidR="00000000" w:rsidDel="00000000" w:rsidP="00000000" w:rsidRDefault="00000000" w:rsidRPr="00000000" w14:paraId="00000084">
      <w:pPr>
        <w:numPr>
          <w:ilvl w:val="0"/>
          <w:numId w:val="2"/>
        </w:numPr>
        <w:ind w:left="357" w:hanging="35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Obedecer às normas e regulamentos vigentes na Empresa contratante empregadora, nos períodos em que estiver prestando serviços à mesma. </w:t>
      </w:r>
    </w:p>
    <w:p w:rsidR="00000000" w:rsidDel="00000000" w:rsidP="00000000" w:rsidRDefault="00000000" w:rsidRPr="00000000" w14:paraId="00000085">
      <w:pPr>
        <w:ind w:left="35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Parágrafo Único: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é vedada a prorrogação e a compensação de jornada do Aprendiz.</w:t>
      </w:r>
    </w:p>
    <w:p w:rsidR="00000000" w:rsidDel="00000000" w:rsidP="00000000" w:rsidRDefault="00000000" w:rsidRPr="00000000" w14:paraId="00000087">
      <w:pPr>
        <w:ind w:left="357" w:firstLine="0"/>
        <w:jc w:val="both"/>
        <w:rPr>
          <w:rFonts w:ascii="Calibri" w:cs="Calibri" w:eastAsia="Calibri" w:hAnsi="Calibri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Style w:val="Heading1"/>
        <w:tabs>
          <w:tab w:val="center" w:leader="none" w:pos="3577"/>
        </w:tabs>
        <w:jc w:val="both"/>
        <w:rPr>
          <w:rFonts w:ascii="Calibri" w:cs="Calibri" w:eastAsia="Calibri" w:hAnsi="Calibri"/>
          <w:b w:val="0"/>
          <w:sz w:val="20"/>
          <w:szCs w:val="20"/>
        </w:rPr>
      </w:pPr>
      <w:bookmarkStart w:colFirst="0" w:colLast="0" w:name="_heading=h.3dy6vkm" w:id="0"/>
      <w:bookmarkEnd w:id="0"/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CLÁUSULA QUARTA - </w:t>
      </w: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DO PRAZO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A duração do contrato será de       meses, período não superior a dois anos, ininterruptos, a ser iniciado em xx/xx/xxxx e a ser concluído em xx/xx/xxxx, com jornada diária máxima de ("x" horas), de segunda a sexta-feira, perfazendo um total máximo de ("X" horas) semanais, conforme quadro 1.</w:t>
      </w:r>
    </w:p>
    <w:p w:rsidR="00000000" w:rsidDel="00000000" w:rsidP="00000000" w:rsidRDefault="00000000" w:rsidRPr="00000000" w14:paraId="00000089">
      <w:pPr>
        <w:rPr>
          <w:rFonts w:ascii="Calibri" w:cs="Calibri" w:eastAsia="Calibri" w:hAnsi="Calibri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Quadro 1: período e Carga Horária (CH) por módulo:</w:t>
      </w:r>
    </w:p>
    <w:tbl>
      <w:tblPr>
        <w:tblStyle w:val="Table2"/>
        <w:tblW w:w="1052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6"/>
        <w:gridCol w:w="2812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tblGridChange w:id="0">
          <w:tblGrid>
            <w:gridCol w:w="1066"/>
            <w:gridCol w:w="2812"/>
            <w:gridCol w:w="665"/>
            <w:gridCol w:w="665"/>
            <w:gridCol w:w="665"/>
            <w:gridCol w:w="665"/>
            <w:gridCol w:w="665"/>
            <w:gridCol w:w="665"/>
            <w:gridCol w:w="665"/>
            <w:gridCol w:w="665"/>
            <w:gridCol w:w="665"/>
            <w:gridCol w:w="665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shd w:fill="a5a5a5" w:val="clear"/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Módulo</w:t>
            </w:r>
          </w:p>
        </w:tc>
        <w:tc>
          <w:tcPr>
            <w:vMerge w:val="restart"/>
            <w:shd w:fill="a5a5a5" w:val="clear"/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Período</w:t>
            </w:r>
          </w:p>
        </w:tc>
        <w:tc>
          <w:tcPr>
            <w:gridSpan w:val="5"/>
            <w:shd w:fill="a5a5a5" w:val="clear"/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Carga Horária Teórica</w:t>
            </w:r>
          </w:p>
        </w:tc>
        <w:tc>
          <w:tcPr>
            <w:gridSpan w:val="5"/>
            <w:shd w:fill="a5a5a5" w:val="clear"/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Carga Horária Prática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5a5a5" w:val="clear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5a5a5" w:val="clear"/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5a5a5" w:val="clear"/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Seg</w:t>
            </w:r>
          </w:p>
        </w:tc>
        <w:tc>
          <w:tcPr>
            <w:shd w:fill="a5a5a5" w:val="clear"/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Ter</w:t>
            </w:r>
          </w:p>
        </w:tc>
        <w:tc>
          <w:tcPr>
            <w:shd w:fill="a5a5a5" w:val="clear"/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Qua</w:t>
            </w:r>
          </w:p>
        </w:tc>
        <w:tc>
          <w:tcPr>
            <w:shd w:fill="a5a5a5" w:val="clear"/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Qui</w:t>
            </w:r>
          </w:p>
        </w:tc>
        <w:tc>
          <w:tcPr>
            <w:shd w:fill="a5a5a5" w:val="clear"/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Sex</w:t>
            </w:r>
          </w:p>
        </w:tc>
        <w:tc>
          <w:tcPr>
            <w:shd w:fill="a5a5a5" w:val="clear"/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Seg</w:t>
            </w:r>
          </w:p>
        </w:tc>
        <w:tc>
          <w:tcPr>
            <w:shd w:fill="a5a5a5" w:val="clear"/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Ter</w:t>
            </w:r>
          </w:p>
        </w:tc>
        <w:tc>
          <w:tcPr>
            <w:shd w:fill="a5a5a5" w:val="clear"/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Qua</w:t>
            </w:r>
          </w:p>
        </w:tc>
        <w:tc>
          <w:tcPr>
            <w:shd w:fill="a5a5a5" w:val="clear"/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Qui</w:t>
            </w:r>
          </w:p>
        </w:tc>
        <w:tc>
          <w:tcPr>
            <w:shd w:fill="a5a5a5" w:val="clear"/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Sex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A3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Módulo 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Início do Período à Fim do Período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AF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Módulo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Início do Período à Fim do Período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3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B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Módulo 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Início do Período à Fim do Período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3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C7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Módulo 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Início do Período à Fim do Período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D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pStyle w:val="Heading1"/>
        <w:tabs>
          <w:tab w:val="center" w:leader="none" w:pos="5101"/>
        </w:tabs>
        <w:jc w:val="both"/>
        <w:rPr>
          <w:rFonts w:ascii="Calibri" w:cs="Calibri" w:eastAsia="Calibri" w:hAnsi="Calibri"/>
          <w:b w:val="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CLÁUSULA QUINTA</w:t>
      </w: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 - DA DECLARAÇÃO DE MATRÍCULA - A Declaração de Matrícula em curso técnico do IFPR, contendo o curso e a carga horária a qual estará submetido o Empregado Aprendiz, é parte integrante deste contrato.</w:t>
      </w:r>
    </w:p>
    <w:p w:rsidR="00000000" w:rsidDel="00000000" w:rsidP="00000000" w:rsidRDefault="00000000" w:rsidRPr="00000000" w14:paraId="000000D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CLÁUSULA SEXTA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DAS ATIVIDADES PRÁTICAS – As atividades práticas desenvolvidas ao longo desse contrato estão descritas no programa de curso cadastrado e validado junto à Secretaria de Políticas Públicas de Emprego, conforme quadro 2.</w:t>
      </w:r>
    </w:p>
    <w:p w:rsidR="00000000" w:rsidDel="00000000" w:rsidP="00000000" w:rsidRDefault="00000000" w:rsidRPr="00000000" w14:paraId="000000D7">
      <w:pPr>
        <w:rPr>
          <w:rFonts w:ascii="Calibri" w:cs="Calibri" w:eastAsia="Calibri" w:hAnsi="Calibri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Quadro 2: atividades práticas por módulo:</w:t>
      </w:r>
    </w:p>
    <w:tbl>
      <w:tblPr>
        <w:tblStyle w:val="Table3"/>
        <w:tblW w:w="105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32"/>
        <w:gridCol w:w="8596"/>
        <w:tblGridChange w:id="0">
          <w:tblGrid>
            <w:gridCol w:w="1932"/>
            <w:gridCol w:w="8596"/>
          </w:tblGrid>
        </w:tblGridChange>
      </w:tblGrid>
      <w:tr>
        <w:trPr>
          <w:cantSplit w:val="0"/>
          <w:tblHeader w:val="0"/>
        </w:trPr>
        <w:tc>
          <w:tcPr>
            <w:shd w:fill="a6a6a6" w:val="clear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Módulo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Atividades práticas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Módulo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Módulo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Módulo 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Módulo 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jc w:val="both"/>
        <w:rPr>
          <w:rFonts w:ascii="Calibri" w:cs="Calibri" w:eastAsia="Calibri" w:hAnsi="Calibri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CLÁUSULA SÉTIMA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DA RESCISÃO - O presente contrato será automaticamente rescindido quando for atingido o prazo previsto na Cláusula Quarta ou quando o adolescente completar 24 (vinte e quatro) anos, de acordo com o Decreto n. 9.579/2018 de 22 de novembro de 2018, prevalecendo o evento de primeira ocorrência ou ainda, antecipadamente, na hipótese de desempenho insuficiente ou falta injustificada à escola que implique em perda do ano letivo; falta disciplinar grave; a pedido do aprendiz, nos termos do artigo 433, § 2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0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da CLT, alterado pelo Decreto nº. 9.579/2018 de 22 de novembro de 2018.</w:t>
      </w:r>
    </w:p>
    <w:p w:rsidR="00000000" w:rsidDel="00000000" w:rsidP="00000000" w:rsidRDefault="00000000" w:rsidRPr="00000000" w14:paraId="000000E6">
      <w:pPr>
        <w:jc w:val="both"/>
        <w:rPr>
          <w:rFonts w:ascii="Calibri" w:cs="Calibri" w:eastAsia="Calibri" w:hAnsi="Calibri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CLÁUSULA OITAVA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– DO PAPEL DA INSTITUIÇÃO DE ENSINO – As obrigações que a Instituição de Ensino assume por força deste contrato retingem-se àquelas cometidas pelo Decreto nº. 9.579/2018 de 22 de novembro de 2018 às entidades qualificadas em formação técnico-profissional metódica.</w:t>
      </w:r>
    </w:p>
    <w:p w:rsidR="00000000" w:rsidDel="00000000" w:rsidP="00000000" w:rsidRDefault="00000000" w:rsidRPr="00000000" w14:paraId="000000E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 por estarem justos e contratados, assinam o presente instrumento em 3 (três) vias de igual teor e forma, na presença de duas testemunhas.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(Município) (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),    de       de 2   .</w:t>
      </w:r>
    </w:p>
    <w:p w:rsidR="00000000" w:rsidDel="00000000" w:rsidP="00000000" w:rsidRDefault="00000000" w:rsidRPr="00000000" w14:paraId="000000EC">
      <w:pPr>
        <w:jc w:val="both"/>
        <w:rPr>
          <w:rFonts w:ascii="Calibri" w:cs="Calibri" w:eastAsia="Calibri" w:hAnsi="Calibri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023.0" w:type="dxa"/>
        <w:jc w:val="left"/>
        <w:tblLayout w:type="fixed"/>
        <w:tblLook w:val="0400"/>
      </w:tblPr>
      <w:tblGrid>
        <w:gridCol w:w="3227"/>
        <w:gridCol w:w="34"/>
        <w:gridCol w:w="3935"/>
        <w:gridCol w:w="3827"/>
        <w:tblGridChange w:id="0">
          <w:tblGrid>
            <w:gridCol w:w="3227"/>
            <w:gridCol w:w="34"/>
            <w:gridCol w:w="3935"/>
            <w:gridCol w:w="3827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EE">
            <w:pPr>
              <w:spacing w:after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EMPREGADO APRENDIZ:</w:t>
            </w:r>
          </w:p>
          <w:p w:rsidR="00000000" w:rsidDel="00000000" w:rsidP="00000000" w:rsidRDefault="00000000" w:rsidRPr="00000000" w14:paraId="000000EF">
            <w:pPr>
              <w:spacing w:after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          </w:t>
            </w:r>
          </w:p>
        </w:tc>
        <w:tc>
          <w:tcPr/>
          <w:p w:rsidR="00000000" w:rsidDel="00000000" w:rsidP="00000000" w:rsidRDefault="00000000" w:rsidRPr="00000000" w14:paraId="000000F1">
            <w:pPr>
              <w:spacing w:after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INSTITUIÇÃO DE ENSINO:</w:t>
            </w:r>
          </w:p>
          <w:p w:rsidR="00000000" w:rsidDel="00000000" w:rsidP="00000000" w:rsidRDefault="00000000" w:rsidRPr="00000000" w14:paraId="000000F2">
            <w:pPr>
              <w:spacing w:after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F3">
            <w:pPr>
              <w:spacing w:after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EMPRESA CONTRATANTE EMPREGADORA:</w:t>
            </w:r>
          </w:p>
          <w:p w:rsidR="00000000" w:rsidDel="00000000" w:rsidP="00000000" w:rsidRDefault="00000000" w:rsidRPr="00000000" w14:paraId="000000F4">
            <w:pPr>
              <w:spacing w:after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F5">
            <w:pPr>
              <w:spacing w:after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RESPONSÁVEL LEGAL DO EMPREGADO APRENDIZ (quando menor de 18 anos):</w:t>
            </w:r>
          </w:p>
          <w:p w:rsidR="00000000" w:rsidDel="00000000" w:rsidP="00000000" w:rsidRDefault="00000000" w:rsidRPr="00000000" w14:paraId="000000F6">
            <w:pPr>
              <w:spacing w:after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F8">
            <w:pPr>
              <w:spacing w:after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PROFESSOR ORIENTADOR</w:t>
            </w:r>
          </w:p>
          <w:p w:rsidR="00000000" w:rsidDel="00000000" w:rsidP="00000000" w:rsidRDefault="00000000" w:rsidRPr="00000000" w14:paraId="000000F9">
            <w:pPr>
              <w:spacing w:after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FA">
            <w:pPr>
              <w:spacing w:after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EMPREGADO MONITOR:</w:t>
            </w:r>
          </w:p>
          <w:p w:rsidR="00000000" w:rsidDel="00000000" w:rsidP="00000000" w:rsidRDefault="00000000" w:rsidRPr="00000000" w14:paraId="000000FB">
            <w:pPr>
              <w:spacing w:after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C">
            <w:pPr>
              <w:spacing w:after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TESTEMUNHA:</w:t>
            </w:r>
          </w:p>
          <w:p w:rsidR="00000000" w:rsidDel="00000000" w:rsidP="00000000" w:rsidRDefault="00000000" w:rsidRPr="00000000" w14:paraId="000000FD">
            <w:pPr>
              <w:spacing w:after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      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E">
            <w:pPr>
              <w:spacing w:after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TESTEMUNHA:</w:t>
            </w:r>
          </w:p>
          <w:p w:rsidR="00000000" w:rsidDel="00000000" w:rsidP="00000000" w:rsidRDefault="00000000" w:rsidRPr="00000000" w14:paraId="000000FF">
            <w:pPr>
              <w:spacing w:after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          </w:t>
            </w:r>
          </w:p>
        </w:tc>
        <w:tc>
          <w:tcPr/>
          <w:p w:rsidR="00000000" w:rsidDel="00000000" w:rsidP="00000000" w:rsidRDefault="00000000" w:rsidRPr="00000000" w14:paraId="00000101">
            <w:pPr>
              <w:spacing w:after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567" w:top="964" w:left="851" w:right="851" w:header="720" w:footer="36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  <w:font w:name="Cambria Math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Pág.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/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jc w:val="both"/>
    </w:pPr>
    <w:rPr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har"/>
    <w:uiPriority w:val="9"/>
    <w:qFormat w:val="1"/>
    <w:pPr>
      <w:keepNext w:val="1"/>
      <w:jc w:val="center"/>
      <w:outlineLvl w:val="0"/>
    </w:pPr>
    <w:rPr>
      <w:b w:val="1"/>
      <w:sz w:val="22"/>
    </w:rPr>
  </w:style>
  <w:style w:type="paragraph" w:styleId="Ttulo2">
    <w:name w:val="heading 2"/>
    <w:basedOn w:val="Normal"/>
    <w:next w:val="Normal"/>
    <w:qFormat w:val="1"/>
    <w:pPr>
      <w:keepNext w:val="1"/>
      <w:jc w:val="center"/>
      <w:outlineLvl w:val="1"/>
    </w:pPr>
    <w:rPr>
      <w:b w:val="1"/>
      <w:sz w:val="24"/>
    </w:rPr>
  </w:style>
  <w:style w:type="paragraph" w:styleId="Ttulo3">
    <w:name w:val="heading 3"/>
    <w:basedOn w:val="Normal"/>
    <w:next w:val="Normal"/>
    <w:qFormat w:val="1"/>
    <w:pPr>
      <w:keepNext w:val="1"/>
      <w:jc w:val="both"/>
      <w:outlineLvl w:val="2"/>
    </w:pPr>
    <w:rPr>
      <w:sz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Recuodecorpodetexto">
    <w:name w:val="Body Text Indent"/>
    <w:basedOn w:val="Normal"/>
    <w:pPr>
      <w:ind w:firstLine="708"/>
      <w:jc w:val="both"/>
    </w:pPr>
    <w:rPr>
      <w:sz w:val="24"/>
    </w:rPr>
  </w:style>
  <w:style w:type="paragraph" w:styleId="Corpodetexto">
    <w:name w:val="Body Text"/>
    <w:basedOn w:val="Normal"/>
    <w:link w:val="CorpodetextoChar"/>
    <w:pPr>
      <w:jc w:val="both"/>
    </w:pPr>
    <w:rPr>
      <w:sz w:val="24"/>
    </w:rPr>
  </w:style>
  <w:style w:type="table" w:styleId="Tabelacomgrade">
    <w:name w:val="Table Grid"/>
    <w:basedOn w:val="Tabelanormal"/>
    <w:uiPriority w:val="39"/>
    <w:rsid w:val="002C0FF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emEspaamento">
    <w:name w:val="No Spacing"/>
    <w:uiPriority w:val="1"/>
    <w:qFormat w:val="1"/>
    <w:rsid w:val="00C5621F"/>
  </w:style>
  <w:style w:type="paragraph" w:styleId="Cabealho">
    <w:name w:val="header"/>
    <w:basedOn w:val="Normal"/>
    <w:link w:val="CabealhoChar"/>
    <w:rsid w:val="00E578F7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rsid w:val="00E578F7"/>
  </w:style>
  <w:style w:type="paragraph" w:styleId="Rodap">
    <w:name w:val="footer"/>
    <w:basedOn w:val="Normal"/>
    <w:link w:val="RodapChar"/>
    <w:uiPriority w:val="99"/>
    <w:rsid w:val="00E578F7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E578F7"/>
  </w:style>
  <w:style w:type="paragraph" w:styleId="Textodebalo">
    <w:name w:val="Balloon Text"/>
    <w:basedOn w:val="Normal"/>
    <w:link w:val="TextodebaloChar"/>
    <w:rsid w:val="00762AD0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link w:val="Textodebalo"/>
    <w:rsid w:val="00762AD0"/>
    <w:rPr>
      <w:rFonts w:ascii="Tahoma" w:cs="Tahoma" w:hAnsi="Tahoma"/>
      <w:sz w:val="16"/>
      <w:szCs w:val="16"/>
    </w:rPr>
  </w:style>
  <w:style w:type="character" w:styleId="Ttulo1Char" w:customStyle="1">
    <w:name w:val="Título 1 Char"/>
    <w:link w:val="Ttulo1"/>
    <w:uiPriority w:val="9"/>
    <w:rsid w:val="00475C09"/>
    <w:rPr>
      <w:b w:val="1"/>
      <w:sz w:val="22"/>
    </w:rPr>
  </w:style>
  <w:style w:type="paragraph" w:styleId="PargrafodaLista">
    <w:name w:val="List Paragraph"/>
    <w:basedOn w:val="Normal"/>
    <w:uiPriority w:val="34"/>
    <w:qFormat w:val="1"/>
    <w:rsid w:val="00475C09"/>
    <w:pPr>
      <w:ind w:left="720"/>
      <w:contextualSpacing w:val="1"/>
    </w:pPr>
    <w:rPr>
      <w:sz w:val="24"/>
      <w:szCs w:val="24"/>
    </w:rPr>
  </w:style>
  <w:style w:type="character" w:styleId="CorpodetextoChar" w:customStyle="1">
    <w:name w:val="Corpo de texto Char"/>
    <w:link w:val="Corpodetexto"/>
    <w:rsid w:val="00475C09"/>
    <w:rPr>
      <w:sz w:val="24"/>
    </w:rPr>
  </w:style>
  <w:style w:type="character" w:styleId="Refdecomentrio">
    <w:name w:val="annotation reference"/>
    <w:rsid w:val="001A272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A2721"/>
  </w:style>
  <w:style w:type="character" w:styleId="TextodecomentrioChar" w:customStyle="1">
    <w:name w:val="Texto de comentário Char"/>
    <w:basedOn w:val="Fontepargpadro"/>
    <w:link w:val="Textodecomentrio"/>
    <w:rsid w:val="001A2721"/>
  </w:style>
  <w:style w:type="paragraph" w:styleId="Assuntodocomentrio">
    <w:name w:val="annotation subject"/>
    <w:basedOn w:val="Textodecomentrio"/>
    <w:next w:val="Textodecomentrio"/>
    <w:link w:val="AssuntodocomentrioChar"/>
    <w:rsid w:val="001A2721"/>
    <w:rPr>
      <w:b w:val="1"/>
      <w:bCs w:val="1"/>
    </w:rPr>
  </w:style>
  <w:style w:type="character" w:styleId="AssuntodocomentrioChar" w:customStyle="1">
    <w:name w:val="Assunto do comentário Char"/>
    <w:link w:val="Assuntodocomentrio"/>
    <w:rsid w:val="001A2721"/>
    <w:rPr>
      <w:b w:val="1"/>
      <w:bCs w:val="1"/>
    </w:rPr>
  </w:style>
  <w:style w:type="character" w:styleId="st" w:customStyle="1">
    <w:name w:val="st"/>
    <w:rsid w:val="006C2776"/>
  </w:style>
  <w:style w:type="character" w:styleId="TextodoEspaoReservado">
    <w:name w:val="Placeholder Text"/>
    <w:basedOn w:val="Fontepargpadro"/>
    <w:uiPriority w:val="99"/>
    <w:semiHidden w:val="1"/>
    <w:rsid w:val="0067012E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HS1MwhCm1uDgR/uWDaSv1Rf3BA==">CgMxLjAyCWguM2R5NnZrbTgAciExdzlrV2hTUURUeE5yOXc4Q1l3Q0daLXh1eUFSMlk2bnE=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2020-02-21T12:12:00Z</dcterms:created>
  <dc:creator>CRISTIANE RODRIGUES DA SILVA</dc:creator>
</cp:coreProperties>
</file>