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5"/>
          <w:tab w:val="right" w:pos="9071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ADITIVO AO TERMO DE COMPROMISSO E PLANO DE ESTÁGIO (TCE/PE)</w:t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5"/>
          <w:tab w:val="right" w:pos="9071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(ESTUDANTE IFPR EM ESTÁGIO OBRIGATÓRIO OU NÃO OBRIGATÓRIO)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5"/>
          <w:tab w:val="right" w:pos="9071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TEL: (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dxa"/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UNIDADE CONCEDENTE DE ESTÁGIO (UCE)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CNPJ/CPF: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DOC.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HIPÓTESES DE ALTERAÇÕES NO TERMO DE COMPROMISSO DE ESTÁGIO E PLANO DE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(Sinalizar a mudança pretendida com um “X” e preencher todos os campos solicitados)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  <w:rtl w:val="0"/>
              </w:rPr>
              <w:t xml:space="preserve">As hipóteses não utilizadas devem ser invalidadas por meio de um traço sobre todo o quado ou removidas do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MODALIDADE: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(      ) OBRIGATÓRIO PARA NÃO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(      ) NÃO OBRIGATÓRIO PARA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DOC. (CPF ou SIAPE):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FORMAÇÃO: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SUPERVISOR(A) NA UCE: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DOC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PROFESSOR(A) ORIENTADOR(A) NO IFPR: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DOC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PERÍODO DE REALIZAÇÃO: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DE ____/____/____ A ____/____/____ PARA ____/____/____ A ____/____/____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CARGA HORÁRIA SEMANAL: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DE _____ HORAS PARA _____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JORNADA DIÁRIA: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DE _____ HORAS PARA _____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HORÁRIO POR DIA DA SEMANA – INFORMAR NOVO HORÁRIO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SEG: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TER: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QUA: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QUI: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SEX: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AUXÍLIO FINANCEIRO: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BOLSA AUXÍLIO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AUXÍLIO-TRANSPORTE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OUTROS VALORES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VALOR TOTAL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DADOS BANCÁRIOS DO ESTUDANTE (preencher independente de alteração dos dados bancários):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Banco: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C/C: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DE SEGURO DE ACIDENTES PESSOAIS – DADOS DA NOVA SEGURADORA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OFERTADO POR: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COMPANHIA: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  <w:t xml:space="preserve">APÓLICE: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      ) MUDANÇA NO PLANO DE ESTÁGIO – DESCREVER O NOVO PLANO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O estudante, com interveniência da Instituto Federal do Paraná (IFPR), celebram o presente Aditivo de Termo de Compromisso e Plano de Estágio com a UCE, em consonância com o art. 82 da lei nº 9.394/96, lei nº 11.788/2008 e resolução IFPR nº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, mediante as seguintes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Cláusula 1º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As hipóteses de alterações marcadas com (X) e com opção/redação do quadro completa farão parte do Aditivo de Termo de Compromisso, substituindo a opção/redação equivalente no TCE/PE, a partir da data indicada na cláusula 4º.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Cláusula 2º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As hipóteses de alterações não utilizadas estão anuladas por meio de traço ou foram removidas do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Em caso de dúvida em relação a inutilização do campo, considerar-se-á inutilizado.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Cláusula 3º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As cláusulas do Termo de Compromisso de Estágio e Plano de Estágio que não foram aditadas por este documento permanecem inalteradas.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Cláusula 4º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A vigência do termo Aditivo ao TCE/PE iniciará em ______ de _____________________ de 20_____, de forma a possibilitar as mudanças/adaptações necessárias para o inteiro cumprimento deste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E, por estarem de inteiro e comum acordo com as condições deste Aditivo de Termo de Compromisso e Plano de Estágio, as partes assinam em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_____________________, ______ de _____________________ de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00000000002" w:type="dxa"/>
        <w:jc w:val="left"/>
        <w:tblInd w:w="0.0" w:type="dxa"/>
        <w:tblLayout w:type="fixed"/>
        <w:tblLook w:val="0000"/>
      </w:tblPr>
      <w:tblGrid>
        <w:gridCol w:w="1672"/>
        <w:gridCol w:w="236"/>
        <w:gridCol w:w="1673"/>
        <w:gridCol w:w="236"/>
        <w:gridCol w:w="1673"/>
        <w:gridCol w:w="236"/>
        <w:gridCol w:w="1761"/>
        <w:gridCol w:w="236"/>
        <w:gridCol w:w="1348"/>
        <w:tblGridChange w:id="0">
          <w:tblGrid>
            <w:gridCol w:w="1672"/>
            <w:gridCol w:w="236"/>
            <w:gridCol w:w="1673"/>
            <w:gridCol w:w="236"/>
            <w:gridCol w:w="1673"/>
            <w:gridCol w:w="236"/>
            <w:gridCol w:w="1761"/>
            <w:gridCol w:w="236"/>
            <w:gridCol w:w="1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(Orientador)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(Responsável legal)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(Estudante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403985" cy="5626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3533" y="3508220"/>
                          <a:ext cx="1384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403985" cy="56261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562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Documento válido somente com a assinatura/ciência do IFPR (SERC ou Direção). Colher as assinaturas da direita para esquerda.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Liberation San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Fonts w:ascii="Open Sans" w:cs="Open Sans" w:eastAsia="Open Sans" w:hAnsi="Open Sans"/>
        <w:b w:val="1"/>
        <w:color w:val="000000"/>
        <w:sz w:val="18"/>
        <w:szCs w:val="18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  <w:tab w:val="center" w:pos="4252"/>
        <w:tab w:val="right" w:pos="918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085" cy="788035"/>
          <wp:effectExtent b="0" l="0" r="0" t="0"/>
          <wp:docPr descr="Uma imagem contendo Texto&#10;&#10;Descrição gerada automaticamente" id="7" name="image2.jpg"/>
          <a:graphic>
            <a:graphicData uri="http://schemas.openxmlformats.org/drawingml/2006/picture">
              <pic:pic>
                <pic:nvPicPr>
                  <pic:cNvPr descr="Uma imagem contendo Texto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788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spacing w:line="240" w:lineRule="auto"/>
      <w:ind w:left="0" w:hanging="2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-182243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Mangal" w:eastAsia="SimSun"/>
      <w:kern w:val="2"/>
      <w:position w:val="-1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uiPriority w:val="10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character" w:styleId="WW8Num2z0" w:customStyle="1">
    <w:name w:val="WW8Num2z0"/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</w:rPr>
  </w:style>
  <w:style w:type="paragraph" w:styleId="Corpodotexto" w:customStyle="1">
    <w:name w:val="Corpo do texto"/>
    <w:basedOn w:val="Normal"/>
    <w:pPr>
      <w:spacing w:after="120"/>
    </w:pPr>
  </w:style>
  <w:style w:type="paragraph" w:styleId="Ttulododocumento" w:customStyle="1">
    <w:name w:val="Título do documento"/>
    <w:basedOn w:val="Normal"/>
    <w:next w:val="Corpodo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abealhoeRodap" w:customStyle="1">
    <w:name w:val="Cabeçalho e Rodapé"/>
    <w:basedOn w:val="Normal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 w:val="1"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 w:val="1"/>
      <w:tabs>
        <w:tab w:val="center" w:pos="4535"/>
        <w:tab w:val="right" w:pos="9071"/>
      </w:tabs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Recuodecorpodetexto21" w:customStyle="1">
    <w:name w:val="Recuo de corpo de texto 21"/>
    <w:basedOn w:val="Normal"/>
    <w:pPr>
      <w:spacing w:after="120" w:line="480" w:lineRule="auto"/>
      <w:ind w:left="283" w:firstLine="0"/>
    </w:pPr>
  </w:style>
  <w:style w:type="paragraph" w:styleId="PargrafodaLista">
    <w:name w:val="List Paragraph"/>
    <w:basedOn w:val="Normal"/>
    <w:pPr>
      <w:ind w:left="720" w:firstLine="0"/>
      <w:contextualSpacing w:val="1"/>
    </w:pPr>
  </w:style>
  <w:style w:type="paragraph" w:styleId="Corpodotextorecuado" w:customStyle="1">
    <w:name w:val="Corpo do texto recuado"/>
    <w:basedOn w:val="Normal"/>
    <w:pPr>
      <w:ind w:left="2552" w:hanging="2552"/>
    </w:pPr>
    <w:rPr>
      <w:sz w:val="22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7NxeNwu0RYssvLKdTWr4S9MUQ==">AMUW2mVwaSEp3U6y9YXGYLVHTCdA80fmv+5SYErrZFpG3MZJxz3cdzmrrDnr7lqz+43EDFiYd6rtKeciu+DT+qi9BSwzHXyj7kZ3SIgdWykKLzU2+kSueDo=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2012-05-16T13:08:00Z</dcterms:created>
</cp:coreProperties>
</file>