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33415" cy="961390"/>
            <wp:effectExtent l="0" t="0" r="0" b="0"/>
            <wp:docPr id="1" name="Imagem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22222"/>
          <w:sz w:val="24"/>
          <w:szCs w:val="24"/>
        </w:rPr>
        <w:t xml:space="preserve">         </w:t>
      </w:r>
    </w:p>
    <w:p>
      <w:pPr>
        <w:pStyle w:val="Normal"/>
        <w:shd w:val="clear" w:color="auto" w:fill="FFFFFF"/>
        <w:rPr>
          <w:b/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br/>
      </w:r>
    </w:p>
    <w:p>
      <w:pPr>
        <w:pStyle w:val="ListParagraph"/>
        <w:numPr>
          <w:ilvl w:val="0"/>
          <w:numId w:val="0"/>
        </w:numPr>
        <w:shd w:val="clear" w:color="auto" w:fill="FFFFFF"/>
        <w:ind w:left="720" w:hanging="0"/>
        <w:rPr>
          <w:b/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Biblioteca Virtual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/>
      </w:pPr>
      <w:r>
        <w:rPr>
          <w:color w:val="222222"/>
        </w:rPr>
        <w:t xml:space="preserve">Através do link: </w:t>
      </w:r>
      <w:hyperlink r:id="rId3">
        <w:r>
          <w:rPr>
            <w:rStyle w:val="LinkdaInternet"/>
            <w:color w:val="023F62"/>
          </w:rPr>
          <w:t>https://biblioteca.ifpr.edu.br/pergamum_ifpr/biblioteca/index.php</w:t>
        </w:r>
      </w:hyperlink>
    </w:p>
    <w:p>
      <w:pPr>
        <w:pStyle w:val="Normal"/>
        <w:shd w:val="clear" w:color="auto" w:fill="FFFFFF"/>
        <w:rPr/>
      </w:pPr>
      <w:r>
        <w:rPr>
          <w:color w:val="0000FF"/>
        </w:rPr>
        <w:t xml:space="preserve"> </w:t>
      </w:r>
      <w:r>
        <w:rPr>
          <w:color w:val="222222"/>
        </w:rPr>
        <w:t xml:space="preserve">você consegue consultar o acervo bibliográfico da Rede de Bibliotecas do IFPR e acessar os livros virtuais da BV Pearson, assim como as Normas da ABNT. O acesso pode ser feito pelo </w:t>
      </w:r>
      <w:r>
        <w:rPr>
          <w:i/>
          <w:color w:val="222222"/>
        </w:rPr>
        <w:t>desktop</w:t>
      </w:r>
      <w:r>
        <w:rPr>
          <w:color w:val="222222"/>
        </w:rPr>
        <w:t xml:space="preserve"> e/ou </w:t>
      </w:r>
      <w:r>
        <w:rPr>
          <w:i/>
          <w:color w:val="222222"/>
        </w:rPr>
        <w:t>smartphone</w:t>
      </w:r>
      <w:r>
        <w:rPr>
          <w:color w:val="222222"/>
        </w:rPr>
        <w:t>.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>
          <w:color w:val="222222"/>
        </w:rPr>
      </w:pPr>
      <w:r>
        <w:rPr/>
        <w:drawing>
          <wp:inline distT="0" distB="0" distL="0" distR="0">
            <wp:extent cx="5733415" cy="2867025"/>
            <wp:effectExtent l="0" t="0" r="0" b="0"/>
            <wp:docPr id="2" name="Imagem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jc w:val="center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Em Meu Pergamum fazer login no sistema – </w:t>
      </w:r>
      <w:r>
        <w:rPr>
          <w:b/>
          <w:color w:val="222222"/>
        </w:rPr>
        <w:t>Login:</w:t>
      </w:r>
      <w:r>
        <w:rPr>
          <w:color w:val="222222"/>
        </w:rPr>
        <w:t xml:space="preserve"> sua matrícula – </w:t>
      </w:r>
      <w:r>
        <w:rPr>
          <w:b/>
          <w:color w:val="222222"/>
        </w:rPr>
        <w:t>Senha</w:t>
      </w:r>
      <w:r>
        <w:rPr>
          <w:color w:val="222222"/>
        </w:rPr>
        <w:t>:  aquela cadastrada na biblioteca para empréstimo.</w:t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b/>
          <w:bCs/>
          <w:color w:val="222222"/>
        </w:rPr>
        <w:t>Em pesquisa geral</w:t>
      </w:r>
      <w:r>
        <w:rPr>
          <w:color w:val="222222"/>
        </w:rPr>
        <w:t>: Inserir um título, autor ou assunto – clique em pesquisar.</w:t>
      </w:r>
    </w:p>
    <w:p>
      <w:pPr>
        <w:pStyle w:val="ListParagraph"/>
        <w:numPr>
          <w:ilvl w:val="0"/>
          <w:numId w:val="1"/>
        </w:numPr>
        <w:shd w:val="clear" w:color="auto" w:fill="FFFFFF"/>
        <w:rPr/>
      </w:pPr>
      <w:r>
        <w:rPr>
          <w:b/>
          <w:bCs/>
          <w:color w:val="222222"/>
        </w:rPr>
        <w:t>Coleção</w:t>
      </w:r>
      <w:r>
        <w:rPr>
          <w:color w:val="222222"/>
        </w:rPr>
        <w:t>: selecionar a opção Todas ou BV Pearson (e-book)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/>
      </w:pPr>
      <w:r>
        <w:rPr>
          <w:color w:val="222222"/>
        </w:rPr>
        <w:t xml:space="preserve">EX. Em Pesquisa geral digitar o título: </w:t>
      </w:r>
      <w:r>
        <w:rPr>
          <w:color w:val="222222"/>
          <w:u w:val="single"/>
        </w:rPr>
        <w:t>Engenharia de software</w:t>
      </w:r>
      <w:r>
        <w:rPr>
          <w:color w:val="222222"/>
        </w:rPr>
        <w:t xml:space="preserve">.  - Em </w:t>
      </w:r>
      <w:r>
        <w:rPr>
          <w:color w:val="222222"/>
          <w:u w:val="single"/>
        </w:rPr>
        <w:t>Coleção</w:t>
      </w:r>
      <w:r>
        <w:rPr>
          <w:color w:val="222222"/>
        </w:rPr>
        <w:t xml:space="preserve"> escolher a opção: “BV Pearson” ou todas</w:t>
      </w:r>
    </w:p>
    <w:p>
      <w:pPr>
        <w:pStyle w:val="Normal"/>
        <w:shd w:val="clear" w:color="auto" w:fill="FFFFFF"/>
        <w:rPr/>
      </w:pPr>
      <w:r>
        <w:rPr>
          <w:b/>
          <w:color w:val="222222"/>
        </w:rPr>
        <w:t>Obs</w:t>
      </w:r>
      <w:r>
        <w:rPr>
          <w:color w:val="222222"/>
        </w:rPr>
        <w:t xml:space="preserve">. Ao selecionar a opção </w:t>
      </w:r>
      <w:r>
        <w:rPr>
          <w:color w:val="222222"/>
          <w:u w:val="single"/>
        </w:rPr>
        <w:t xml:space="preserve">BV Pearson </w:t>
      </w:r>
      <w:r>
        <w:rPr>
          <w:color w:val="222222"/>
        </w:rPr>
        <w:t xml:space="preserve">será exibido os resultados </w:t>
      </w:r>
      <w:r>
        <w:rPr>
          <w:b/>
          <w:bCs/>
          <w:color w:val="222222"/>
        </w:rPr>
        <w:t>apenas</w:t>
      </w:r>
      <w:r>
        <w:rPr>
          <w:color w:val="222222"/>
        </w:rPr>
        <w:t xml:space="preserve"> dos </w:t>
      </w:r>
      <w:r>
        <w:rPr>
          <w:b/>
          <w:bCs/>
          <w:color w:val="222222"/>
        </w:rPr>
        <w:t>e-books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/>
      </w:pPr>
      <w:r>
        <w:rPr>
          <w:color w:val="222222"/>
        </w:rPr>
        <w:t>Uma lista com os resultados de busca será exibida: ver imagem</w:t>
      </w:r>
    </w:p>
    <w:p>
      <w:pPr>
        <w:pStyle w:val="Normal"/>
        <w:shd w:val="clear" w:color="auto" w:fill="FFFFFF"/>
        <w:rPr>
          <w:color w:val="222222"/>
        </w:rPr>
      </w:pPr>
      <w:r>
        <w:rPr/>
        <w:drawing>
          <wp:inline distT="0" distB="0" distL="0" distR="0">
            <wp:extent cx="5733415" cy="2387600"/>
            <wp:effectExtent l="0" t="0" r="0" b="0"/>
            <wp:docPr id="3" name="Imagem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  <w:t xml:space="preserve">Escolher o título desejado e, ao clicar no ‘cadeado’ abrirá a Tela </w:t>
      </w:r>
      <w:r>
        <w:rPr>
          <w:color w:val="222222"/>
          <w:u w:val="single"/>
        </w:rPr>
        <w:t>Login acesso restrito</w:t>
      </w:r>
      <w:r>
        <w:rPr>
          <w:color w:val="222222"/>
        </w:rPr>
        <w:t xml:space="preserve">. 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  <w:t xml:space="preserve">Em </w:t>
      </w:r>
      <w:r>
        <w:rPr>
          <w:b/>
          <w:color w:val="222222"/>
        </w:rPr>
        <w:t>Usuário</w:t>
      </w:r>
      <w:r>
        <w:rPr>
          <w:color w:val="222222"/>
        </w:rPr>
        <w:t xml:space="preserve"> digitar o número de matrícula (alunos) e número do SIAPE (docentes e técnicos administrativos). Em </w:t>
      </w:r>
      <w:r>
        <w:rPr>
          <w:b/>
          <w:color w:val="222222"/>
        </w:rPr>
        <w:t>Senha</w:t>
      </w:r>
      <w:r>
        <w:rPr>
          <w:color w:val="222222"/>
        </w:rPr>
        <w:t xml:space="preserve"> digitar a mesma cadastrada na biblioteca para empréstimos.</w:t>
      </w:r>
    </w:p>
    <w:p>
      <w:pPr>
        <w:pStyle w:val="Normal"/>
        <w:shd w:val="clear" w:color="auto" w:fill="FFFFFF"/>
        <w:jc w:val="center"/>
        <w:rPr>
          <w:color w:val="222222"/>
        </w:rPr>
      </w:pPr>
      <w:r>
        <w:rPr/>
        <w:drawing>
          <wp:inline distT="0" distB="0" distL="0" distR="0">
            <wp:extent cx="2819400" cy="1552575"/>
            <wp:effectExtent l="0" t="0" r="0" b="0"/>
            <wp:docPr id="4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  <w:t>Somente no</w:t>
      </w:r>
      <w:r>
        <w:rPr>
          <w:color w:val="222222"/>
          <w:u w:val="single"/>
        </w:rPr>
        <w:t xml:space="preserve"> </w:t>
      </w:r>
      <w:r>
        <w:rPr>
          <w:b/>
          <w:color w:val="222222"/>
          <w:u w:val="single"/>
        </w:rPr>
        <w:t>primeiro</w:t>
      </w:r>
      <w:r>
        <w:rPr>
          <w:color w:val="222222"/>
        </w:rPr>
        <w:t xml:space="preserve"> acesso aparecerá a seguinte tela:</w:t>
      </w:r>
    </w:p>
    <w:p>
      <w:pPr>
        <w:pStyle w:val="Normal"/>
        <w:shd w:val="clear" w:color="auto" w:fill="FFFFFF"/>
        <w:jc w:val="center"/>
        <w:rPr>
          <w:color w:val="222222"/>
        </w:rPr>
      </w:pPr>
      <w:r>
        <w:rPr/>
        <w:drawing>
          <wp:inline distT="0" distB="0" distL="0" distR="0">
            <wp:extent cx="4457700" cy="2468245"/>
            <wp:effectExtent l="0" t="0" r="0" b="0"/>
            <wp:docPr id="5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rPr/>
      </w:pPr>
      <w:r>
        <w:rPr>
          <w:color w:val="222222"/>
        </w:rPr>
        <w:t>Após informar seu CPF aparecerá uma segunda tela.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/>
      </w:pPr>
      <w:r>
        <w:rPr>
          <w:color w:val="222222"/>
        </w:rPr>
        <w:t xml:space="preserve">Preencha </w:t>
      </w:r>
      <w:r>
        <w:rPr>
          <w:b/>
          <w:color w:val="222222"/>
        </w:rPr>
        <w:t>seus dados</w:t>
      </w:r>
      <w:r>
        <w:rPr>
          <w:color w:val="222222"/>
        </w:rPr>
        <w:t xml:space="preserve"> e crie uma </w:t>
      </w:r>
      <w:r>
        <w:rPr>
          <w:b/>
          <w:color w:val="222222"/>
        </w:rPr>
        <w:t xml:space="preserve">nova senha de acesso (GUARDE A SENHA), </w:t>
      </w:r>
      <w:r>
        <w:rPr>
          <w:b w:val="false"/>
          <w:bCs w:val="false"/>
          <w:color w:val="222222"/>
        </w:rPr>
        <w:t>pois ela será necessária quando você for fazer acesso diretamente na</w:t>
      </w:r>
      <w:r>
        <w:rPr>
          <w:b/>
          <w:color w:val="222222"/>
        </w:rPr>
        <w:t xml:space="preserve"> BV PEARSON</w:t>
      </w:r>
    </w:p>
    <w:p>
      <w:pPr>
        <w:pStyle w:val="Normal"/>
        <w:shd w:val="clear" w:color="auto" w:fill="FFFFFF"/>
        <w:jc w:val="center"/>
        <w:rPr>
          <w:color w:val="222222"/>
        </w:rPr>
      </w:pPr>
      <w:r>
        <w:rPr/>
        <w:drawing>
          <wp:inline distT="0" distB="0" distL="0" distR="0">
            <wp:extent cx="4081145" cy="2222500"/>
            <wp:effectExtent l="0" t="0" r="0" b="0"/>
            <wp:docPr id="6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rPr>
          <w:color w:val="222222"/>
        </w:rPr>
      </w:pPr>
      <w:r>
        <w:rPr>
          <w:b/>
          <w:color w:val="222222"/>
        </w:rPr>
        <w:t>Importante</w:t>
      </w:r>
      <w:r>
        <w:rPr>
          <w:color w:val="222222"/>
        </w:rPr>
        <w:t xml:space="preserve">: por questões de segurança, sua senha precisa ter entre </w:t>
      </w:r>
      <w:r>
        <w:rPr>
          <w:b/>
          <w:color w:val="222222"/>
        </w:rPr>
        <w:t>8 e 30 caracteres</w:t>
      </w:r>
      <w:r>
        <w:rPr>
          <w:color w:val="222222"/>
        </w:rPr>
        <w:t xml:space="preserve">, com pelo menos </w:t>
      </w:r>
      <w:r>
        <w:rPr>
          <w:b/>
          <w:color w:val="222222"/>
        </w:rPr>
        <w:t>uma letra minúscula</w:t>
      </w:r>
      <w:r>
        <w:rPr>
          <w:color w:val="222222"/>
        </w:rPr>
        <w:t xml:space="preserve">, uma </w:t>
      </w:r>
      <w:r>
        <w:rPr>
          <w:b/>
          <w:color w:val="222222"/>
        </w:rPr>
        <w:t>letra maiúscula</w:t>
      </w:r>
      <w:r>
        <w:rPr>
          <w:color w:val="222222"/>
        </w:rPr>
        <w:t xml:space="preserve"> e </w:t>
      </w:r>
      <w:r>
        <w:rPr>
          <w:b/>
          <w:color w:val="222222"/>
        </w:rPr>
        <w:t>um número</w:t>
      </w:r>
      <w:r>
        <w:rPr>
          <w:color w:val="222222"/>
        </w:rPr>
        <w:t>.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  <w:t>Após preenchimento das informações, basta clicar em “</w:t>
      </w:r>
      <w:r>
        <w:rPr>
          <w:u w:val="single"/>
        </w:rPr>
        <w:t>Criar meu usuário</w:t>
      </w:r>
      <w:r>
        <w:rPr>
          <w:color w:val="222222"/>
        </w:rPr>
        <w:t>”.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  <w:t>Após finalizar o cadastro, será apresentado um rápido tutorial da plataforma, no qual você poderá escolher as suas preferências de leitura.</w:t>
      </w:r>
    </w:p>
    <w:p>
      <w:pPr>
        <w:pStyle w:val="Normal"/>
        <w:shd w:val="clear" w:color="auto" w:fill="FFFFFF"/>
        <w:rPr>
          <w:b/>
          <w:b/>
          <w:bCs/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</w:r>
    </w:p>
    <w:p>
      <w:pPr>
        <w:pStyle w:val="Normal"/>
        <w:shd w:val="clear" w:color="auto" w:fill="FFFFFF"/>
        <w:rPr>
          <w:b/>
          <w:b/>
          <w:bCs/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>Formas de acesso a biblioteca virtual</w:t>
      </w:r>
    </w:p>
    <w:p>
      <w:pPr>
        <w:pStyle w:val="Normal"/>
        <w:shd w:val="clear" w:color="auto" w:fill="FFFFFF"/>
        <w:rPr>
          <w:b/>
          <w:b/>
          <w:bCs/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</w:r>
    </w:p>
    <w:p>
      <w:pPr>
        <w:pStyle w:val="Normal"/>
        <w:shd w:val="clear" w:color="auto" w:fill="FFFFFF"/>
        <w:rPr/>
      </w:pPr>
      <w:r>
        <w:rPr>
          <w:color w:val="222222"/>
        </w:rPr>
        <w:t xml:space="preserve">Para os próximos acessos, o </w:t>
      </w:r>
      <w:r>
        <w:rPr>
          <w:i/>
          <w:color w:val="222222"/>
        </w:rPr>
        <w:t>login</w:t>
      </w:r>
      <w:r>
        <w:rPr>
          <w:color w:val="222222"/>
        </w:rPr>
        <w:t xml:space="preserve"> poderá ser realizado pelo:</w:t>
      </w:r>
    </w:p>
    <w:p>
      <w:pPr>
        <w:pStyle w:val="Normal"/>
        <w:shd w:val="clear" w:color="auto" w:fill="FFFFFF"/>
        <w:rPr/>
      </w:pPr>
      <w:r>
        <w:rPr>
          <w:i w:val="false"/>
          <w:iCs w:val="false"/>
          <w:color w:val="222222"/>
        </w:rPr>
        <w:t xml:space="preserve">a) </w:t>
      </w:r>
      <w:r>
        <w:rPr>
          <w:i/>
          <w:color w:val="222222"/>
        </w:rPr>
        <w:t>link</w:t>
      </w:r>
      <w:r>
        <w:rPr>
          <w:color w:val="222222"/>
        </w:rPr>
        <w:t xml:space="preserve"> da biblioteca: </w:t>
      </w:r>
      <w:hyperlink r:id="rId9">
        <w:r>
          <w:rPr>
            <w:rStyle w:val="LinkdaInternet"/>
            <w:color w:val="222222"/>
          </w:rPr>
          <w:t>https://biblioteca.ifpr.edu.br/pergamum_ifpr/biblioteca/index.php</w:t>
        </w:r>
      </w:hyperlink>
      <w:r>
        <w:rPr>
          <w:color w:val="222222"/>
        </w:rPr>
        <w:t xml:space="preserve"> </w:t>
      </w:r>
    </w:p>
    <w:p>
      <w:pPr>
        <w:pStyle w:val="Normal"/>
        <w:shd w:val="clear" w:color="auto" w:fill="FFFFFF"/>
        <w:rPr/>
      </w:pPr>
      <w:r>
        <w:rPr>
          <w:color w:val="222222"/>
        </w:rPr>
        <w:t xml:space="preserve">b) pelo site: </w:t>
      </w:r>
      <w:hyperlink r:id="rId10">
        <w:r>
          <w:rPr>
            <w:rStyle w:val="LinkdaInternet"/>
          </w:rPr>
          <w:t>https://plataforma.bvirtual.com.br/Account/Login?redirectUrl=%2F</w:t>
        </w:r>
      </w:hyperlink>
      <w:r>
        <w:rPr>
          <w:color w:val="222222"/>
        </w:rPr>
        <w:t xml:space="preserve"> </w:t>
      </w:r>
    </w:p>
    <w:p>
      <w:pPr>
        <w:pStyle w:val="Normal"/>
        <w:shd w:val="clear" w:color="auto" w:fill="FFFFFF"/>
        <w:rPr/>
      </w:pPr>
      <w:r>
        <w:rPr>
          <w:color w:val="222222"/>
        </w:rPr>
        <w:t>c) clique no ícone da Biblioteca Virtual, imagem abaixo;</w:t>
      </w:r>
    </w:p>
    <w:p>
      <w:pPr>
        <w:pStyle w:val="Normal"/>
        <w:shd w:val="clear" w:color="auto" w:fill="FFFFFF"/>
        <w:rPr/>
      </w:pPr>
      <w:r>
        <w:rPr>
          <w:color w:val="222222"/>
        </w:rPr>
        <w:t>d) Moodle – Clique no</w:t>
      </w:r>
      <w:r>
        <w:rPr>
          <w:i/>
          <w:iCs/>
          <w:color w:val="222222"/>
        </w:rPr>
        <w:t xml:space="preserve"> link</w:t>
      </w:r>
      <w:r>
        <w:rPr>
          <w:color w:val="222222"/>
        </w:rPr>
        <w:t>: Biblioteca Virtual Pearson.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jc w:val="center"/>
        <w:rPr>
          <w:color w:val="222222"/>
        </w:rPr>
      </w:pPr>
      <w:r>
        <w:rPr/>
        <w:drawing>
          <wp:inline distT="0" distB="0" distL="0" distR="0">
            <wp:extent cx="5733415" cy="2763520"/>
            <wp:effectExtent l="0" t="0" r="0" b="0"/>
            <wp:docPr id="7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jc w:val="center"/>
        <w:rPr/>
      </w:pPr>
      <w:r>
        <w:rPr>
          <w:color w:val="222222"/>
        </w:rPr>
        <w:t xml:space="preserve">Em caso de dúvidas ou sugestões, entrar em contato com a biblioteca pelo e-mail: </w:t>
      </w:r>
      <w:hyperlink r:id="rId12">
        <w:r>
          <w:rPr>
            <w:rStyle w:val="LinkdaInternet"/>
          </w:rPr>
          <w:t>biblioteca.paranavai@ifpr.edu.br</w:t>
        </w:r>
      </w:hyperlink>
    </w:p>
    <w:p>
      <w:pPr>
        <w:pStyle w:val="Normal"/>
        <w:shd w:val="clear" w:color="auto" w:fill="FFFFFF"/>
        <w:jc w:val="center"/>
        <w:rPr>
          <w:color w:val="1155CC"/>
        </w:rPr>
      </w:pPr>
      <w:r>
        <w:rPr>
          <w:color w:val="1155CC"/>
        </w:rPr>
      </w:r>
    </w:p>
    <w:p>
      <w:pPr>
        <w:pStyle w:val="Normal"/>
        <w:shd w:val="clear" w:color="auto" w:fill="FFFFFF"/>
        <w:jc w:val="center"/>
        <w:rPr/>
      </w:pPr>
      <w:r>
        <w:rPr>
          <w:color w:val="1155CC"/>
        </w:rPr>
        <w:t>Equipe da Biblioteca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Zineide Pereira dos Santos – Bibliotecária – Zineide.santos@ifpr.edu.br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Dalva Oliveira Cabral – Bibliotecária – dalva.cabral@ifpr.edu.br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Cinthia Bonin da Silva Benassi – Auxiliar de Biblioteca – Cinthia.bonin@ifpr.edu.br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Érika Ananine Paiva – Assistente de Administração – erika.paiva@ifpr.edu.br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 xml:space="preserve">Fernando Yanaga - Assistente de Administração – </w:t>
      </w:r>
      <w:r>
        <w:rPr>
          <w:rStyle w:val="LinkdaInternet"/>
          <w:color w:val="000000" w:themeColor="text1"/>
        </w:rPr>
        <w:t>Fernando.yanaga@ifpr.edu.br</w:t>
      </w:r>
    </w:p>
    <w:p>
      <w:pPr>
        <w:pStyle w:val="Normal"/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Fone: (044) 3482-0123</w:t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sectPr>
      <w:footerReference w:type="default" r:id="rId13"/>
      <w:type w:val="nextPage"/>
      <w:pgSz w:w="11906" w:h="16838"/>
      <w:pgMar w:left="1440" w:right="1440" w:header="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  <w:t xml:space="preserve"> </w:t>
    </w:r>
  </w:p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d40c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d40c9"/>
    <w:rPr/>
  </w:style>
  <w:style w:type="character" w:styleId="LinkdaInternet">
    <w:name w:val="Link da Internet"/>
    <w:basedOn w:val="DefaultParagraphFont"/>
    <w:uiPriority w:val="99"/>
    <w:unhideWhenUsed/>
    <w:rsid w:val="008d40c9"/>
    <w:rPr>
      <w:color w:val="0000FF" w:themeColor="hyperlink"/>
      <w:u w:val="single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566bd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d40c9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8d40c9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biblioteca.ifpr.edu.br/pergamum_ifpr/biblioteca/index.php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hyperlink" Target="https://biblioteca.ifpr.edu.br/pergamum_ifpr/biblioteca/index.php" TargetMode="External"/><Relationship Id="rId10" Type="http://schemas.openxmlformats.org/officeDocument/2006/relationships/hyperlink" Target="https://plataforma.bvirtual.com.br/Account/Login?redirectUrl=%2F" TargetMode="External"/><Relationship Id="rId11" Type="http://schemas.openxmlformats.org/officeDocument/2006/relationships/image" Target="media/image7.png"/><Relationship Id="rId12" Type="http://schemas.openxmlformats.org/officeDocument/2006/relationships/hyperlink" Target="mailto:biblioteca.paranavai@ifpr.edu.br" TargetMode="Externa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LibreOffice/6.3.4.2$Windows_X86_64 LibreOffice_project/60da17e045e08f1793c57c00ba83cdfce946d0aa</Application>
  <Pages>4</Pages>
  <Words>364</Words>
  <Characters>2255</Characters>
  <CharactersWithSpaces>2616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2021-08-10T20:59:00Z</dcterms:created>
  <dc:creator>Andre</dc:creator>
  <dc:description/>
  <dc:language>pt-BR</dc:language>
  <cp:lastModifiedBy/>
  <dcterms:modified xsi:type="dcterms:W3CDTF">2022-06-20T14:53:18Z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