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1B0A" w14:textId="77777777" w:rsidR="00A86FF1" w:rsidRPr="00925E0B" w:rsidRDefault="00A86FF1" w:rsidP="005C3C9C">
      <w:pPr>
        <w:rPr>
          <w:noProof/>
          <w:sz w:val="20"/>
        </w:rPr>
      </w:pPr>
    </w:p>
    <w:p w14:paraId="32F43D37" w14:textId="5ACFAE02" w:rsidR="005C3C9C" w:rsidRPr="00925E0B" w:rsidRDefault="005C3C9C" w:rsidP="005C3C9C">
      <w:pPr>
        <w:rPr>
          <w:rFonts w:ascii="Arial" w:hAnsi="Arial" w:cs="Arial"/>
          <w:sz w:val="20"/>
          <w:lang w:eastAsia="en-US"/>
        </w:rPr>
      </w:pPr>
    </w:p>
    <w:p w14:paraId="3ED5EC3D" w14:textId="46182726" w:rsidR="00947F8B" w:rsidRPr="00925E0B" w:rsidRDefault="00D17CA3" w:rsidP="00FF6E7F">
      <w:pPr>
        <w:spacing w:after="120" w:line="276" w:lineRule="auto"/>
        <w:ind w:right="-15"/>
        <w:jc w:val="center"/>
        <w:rPr>
          <w:rFonts w:ascii="Arial" w:hAnsi="Arial" w:cs="Arial"/>
          <w:b/>
          <w:bCs/>
          <w:sz w:val="20"/>
        </w:rPr>
      </w:pPr>
      <w:r w:rsidRPr="00925E0B">
        <w:rPr>
          <w:rFonts w:ascii="Arial" w:hAnsi="Arial" w:cs="Arial"/>
          <w:b/>
          <w:bCs/>
          <w:sz w:val="20"/>
        </w:rPr>
        <w:t>INSTITUTO FEDERAL DO PARANÁ</w:t>
      </w:r>
      <w:r w:rsidR="00947F8B" w:rsidRPr="00925E0B">
        <w:rPr>
          <w:rFonts w:ascii="Arial" w:hAnsi="Arial" w:cs="Arial"/>
          <w:b/>
          <w:bCs/>
          <w:sz w:val="20"/>
        </w:rPr>
        <w:t xml:space="preserve"> </w:t>
      </w:r>
    </w:p>
    <w:p w14:paraId="2FD4A3E6" w14:textId="67AE0407" w:rsidR="00947F8B" w:rsidRPr="00480EE3" w:rsidRDefault="00CE69D4" w:rsidP="00FF6E7F">
      <w:pPr>
        <w:spacing w:after="120" w:line="276" w:lineRule="auto"/>
        <w:ind w:right="-15"/>
        <w:jc w:val="center"/>
        <w:rPr>
          <w:rFonts w:ascii="Arial" w:hAnsi="Arial" w:cs="Arial"/>
          <w:b/>
          <w:bCs/>
          <w:sz w:val="20"/>
        </w:rPr>
      </w:pPr>
      <w:r w:rsidRPr="00480EE3">
        <w:rPr>
          <w:rFonts w:ascii="Arial" w:hAnsi="Arial" w:cs="Arial"/>
          <w:b/>
          <w:bCs/>
          <w:sz w:val="20"/>
        </w:rPr>
        <w:t>EDITAL</w:t>
      </w:r>
      <w:r w:rsidR="00947F8B" w:rsidRPr="00480EE3">
        <w:rPr>
          <w:rFonts w:ascii="Arial" w:hAnsi="Arial" w:cs="Arial"/>
          <w:b/>
          <w:bCs/>
          <w:sz w:val="20"/>
        </w:rPr>
        <w:t xml:space="preserve"> </w:t>
      </w:r>
      <w:r w:rsidR="00A72E6F" w:rsidRPr="00480EE3">
        <w:rPr>
          <w:rFonts w:ascii="Arial" w:hAnsi="Arial" w:cs="Arial"/>
          <w:b/>
          <w:bCs/>
          <w:sz w:val="20"/>
        </w:rPr>
        <w:t>Nº 03</w:t>
      </w:r>
      <w:r w:rsidR="00947F8B" w:rsidRPr="00480EE3">
        <w:rPr>
          <w:rFonts w:ascii="Arial" w:hAnsi="Arial" w:cs="Arial"/>
          <w:b/>
          <w:bCs/>
          <w:sz w:val="20"/>
        </w:rPr>
        <w:t>/20</w:t>
      </w:r>
      <w:r w:rsidR="00E10224" w:rsidRPr="00480EE3">
        <w:rPr>
          <w:rFonts w:ascii="Arial" w:hAnsi="Arial" w:cs="Arial"/>
          <w:b/>
          <w:bCs/>
          <w:sz w:val="20"/>
        </w:rPr>
        <w:t>18</w:t>
      </w:r>
      <w:r w:rsidR="00490738" w:rsidRPr="00480EE3">
        <w:rPr>
          <w:rFonts w:ascii="Arial" w:hAnsi="Arial" w:cs="Arial"/>
          <w:b/>
          <w:bCs/>
          <w:sz w:val="20"/>
        </w:rPr>
        <w:t xml:space="preserve"> UASG 158009</w:t>
      </w:r>
      <w:r w:rsidR="00253C4C" w:rsidRPr="00480EE3">
        <w:rPr>
          <w:rFonts w:ascii="Arial" w:hAnsi="Arial" w:cs="Arial"/>
          <w:b/>
          <w:bCs/>
          <w:sz w:val="20"/>
        </w:rPr>
        <w:t xml:space="preserve"> </w:t>
      </w:r>
      <w:r w:rsidR="00A72E6F" w:rsidRPr="00480EE3">
        <w:rPr>
          <w:rFonts w:ascii="Arial" w:hAnsi="Arial" w:cs="Arial"/>
          <w:b/>
          <w:bCs/>
          <w:sz w:val="20"/>
        </w:rPr>
        <w:t>–</w:t>
      </w:r>
      <w:r w:rsidR="00253C4C" w:rsidRPr="00480EE3">
        <w:rPr>
          <w:rFonts w:ascii="Arial" w:hAnsi="Arial" w:cs="Arial"/>
          <w:b/>
          <w:bCs/>
          <w:sz w:val="20"/>
        </w:rPr>
        <w:t xml:space="preserve"> </w:t>
      </w:r>
      <w:r w:rsidR="00A72E6F" w:rsidRPr="00480EE3">
        <w:rPr>
          <w:rFonts w:ascii="Arial" w:hAnsi="Arial" w:cs="Arial"/>
          <w:b/>
          <w:bCs/>
          <w:sz w:val="20"/>
        </w:rPr>
        <w:t>TOMADA DE PREÇO</w:t>
      </w:r>
    </w:p>
    <w:p w14:paraId="0BA069D4" w14:textId="6F858260" w:rsidR="00947F8B" w:rsidRPr="00925E0B" w:rsidRDefault="00947F8B" w:rsidP="00FF6E7F">
      <w:pPr>
        <w:spacing w:after="120" w:line="276" w:lineRule="auto"/>
        <w:ind w:right="-15"/>
        <w:jc w:val="center"/>
        <w:rPr>
          <w:rFonts w:ascii="Arial" w:hAnsi="Arial" w:cs="Arial"/>
          <w:b/>
          <w:bCs/>
          <w:sz w:val="20"/>
        </w:rPr>
      </w:pPr>
      <w:r w:rsidRPr="00480EE3">
        <w:rPr>
          <w:rFonts w:ascii="Arial" w:hAnsi="Arial" w:cs="Arial"/>
          <w:b/>
          <w:bCs/>
          <w:sz w:val="20"/>
        </w:rPr>
        <w:t>Processo Administrativo n°</w:t>
      </w:r>
      <w:r w:rsidR="00A72E6F" w:rsidRPr="00480EE3">
        <w:rPr>
          <w:rFonts w:ascii="Arial" w:hAnsi="Arial" w:cs="Arial"/>
          <w:b/>
          <w:bCs/>
          <w:sz w:val="20"/>
        </w:rPr>
        <w:t xml:space="preserve"> </w:t>
      </w:r>
      <w:bookmarkStart w:id="0" w:name="_GoBack"/>
      <w:r w:rsidR="00A72E6F" w:rsidRPr="00480EE3">
        <w:rPr>
          <w:rFonts w:ascii="Arial" w:hAnsi="Arial" w:cs="Arial"/>
          <w:b/>
          <w:bCs/>
          <w:sz w:val="20"/>
        </w:rPr>
        <w:t>23411.001679</w:t>
      </w:r>
      <w:r w:rsidR="00490738" w:rsidRPr="00480EE3">
        <w:rPr>
          <w:rFonts w:ascii="Arial" w:hAnsi="Arial" w:cs="Arial"/>
          <w:b/>
          <w:bCs/>
          <w:sz w:val="20"/>
        </w:rPr>
        <w:t>/2018-</w:t>
      </w:r>
      <w:r w:rsidR="00A72E6F" w:rsidRPr="00480EE3">
        <w:rPr>
          <w:rFonts w:ascii="Arial" w:hAnsi="Arial" w:cs="Arial"/>
          <w:b/>
          <w:bCs/>
          <w:sz w:val="20"/>
        </w:rPr>
        <w:t>5</w:t>
      </w:r>
      <w:r w:rsidR="00253C4C" w:rsidRPr="00480EE3">
        <w:rPr>
          <w:rFonts w:ascii="Arial" w:hAnsi="Arial" w:cs="Arial"/>
          <w:b/>
          <w:bCs/>
          <w:sz w:val="20"/>
        </w:rPr>
        <w:t>5</w:t>
      </w:r>
      <w:bookmarkEnd w:id="0"/>
    </w:p>
    <w:p w14:paraId="24089121" w14:textId="77777777" w:rsidR="00947F8B" w:rsidRPr="00925E0B" w:rsidRDefault="00947F8B" w:rsidP="00FF6E7F">
      <w:pPr>
        <w:spacing w:after="120" w:line="276" w:lineRule="auto"/>
        <w:ind w:right="-15"/>
        <w:jc w:val="center"/>
        <w:rPr>
          <w:rFonts w:ascii="Arial" w:hAnsi="Arial" w:cs="Arial"/>
          <w:b/>
          <w:bCs/>
          <w:sz w:val="20"/>
        </w:rPr>
      </w:pPr>
    </w:p>
    <w:p w14:paraId="77B471C8" w14:textId="68D104CE" w:rsidR="00947F8B" w:rsidRPr="00925E0B" w:rsidRDefault="00947F8B" w:rsidP="00FF6E7F">
      <w:pPr>
        <w:snapToGrid w:val="0"/>
        <w:spacing w:after="120" w:line="276" w:lineRule="auto"/>
        <w:ind w:right="-30"/>
        <w:jc w:val="both"/>
        <w:rPr>
          <w:rFonts w:ascii="Arial" w:hAnsi="Arial" w:cs="Arial"/>
          <w:sz w:val="20"/>
        </w:rPr>
      </w:pPr>
      <w:r w:rsidRPr="00925E0B">
        <w:rPr>
          <w:rFonts w:ascii="Arial" w:hAnsi="Arial" w:cs="Arial"/>
          <w:sz w:val="20"/>
        </w:rPr>
        <w:t>Torna-se público, para conhecimento dos interessados, que o</w:t>
      </w:r>
      <w:r w:rsidR="00D17CA3" w:rsidRPr="00925E0B">
        <w:rPr>
          <w:rFonts w:ascii="Arial" w:hAnsi="Arial" w:cs="Arial"/>
          <w:sz w:val="20"/>
        </w:rPr>
        <w:t xml:space="preserve"> Instituto Federal do Paraná, por meio d</w:t>
      </w:r>
      <w:r w:rsidR="00490738" w:rsidRPr="00925E0B">
        <w:rPr>
          <w:rFonts w:ascii="Arial" w:hAnsi="Arial" w:cs="Arial"/>
          <w:sz w:val="20"/>
        </w:rPr>
        <w:t>a</w:t>
      </w:r>
      <w:r w:rsidR="00D17CA3" w:rsidRPr="00925E0B">
        <w:rPr>
          <w:rFonts w:ascii="Arial" w:hAnsi="Arial" w:cs="Arial"/>
          <w:sz w:val="20"/>
        </w:rPr>
        <w:t xml:space="preserve"> comissão especial de licitação</w:t>
      </w:r>
      <w:r w:rsidR="00490738" w:rsidRPr="00925E0B">
        <w:rPr>
          <w:rFonts w:ascii="Arial" w:hAnsi="Arial" w:cs="Arial"/>
          <w:sz w:val="20"/>
        </w:rPr>
        <w:t xml:space="preserve"> designada pela </w:t>
      </w:r>
      <w:r w:rsidR="00A72E6F" w:rsidRPr="00480EE3">
        <w:rPr>
          <w:rFonts w:ascii="Arial" w:hAnsi="Arial" w:cs="Arial"/>
          <w:sz w:val="20"/>
        </w:rPr>
        <w:t>Portaria PROAD nº 321</w:t>
      </w:r>
      <w:r w:rsidR="00253C4C" w:rsidRPr="00480EE3">
        <w:rPr>
          <w:rFonts w:ascii="Arial" w:hAnsi="Arial" w:cs="Arial"/>
          <w:sz w:val="20"/>
        </w:rPr>
        <w:t>,</w:t>
      </w:r>
      <w:r w:rsidR="00A72E6F" w:rsidRPr="00480EE3">
        <w:rPr>
          <w:rFonts w:ascii="Arial" w:hAnsi="Arial" w:cs="Arial"/>
          <w:sz w:val="20"/>
        </w:rPr>
        <w:t xml:space="preserve"> de 18</w:t>
      </w:r>
      <w:r w:rsidR="00490738" w:rsidRPr="00480EE3">
        <w:rPr>
          <w:rFonts w:ascii="Arial" w:hAnsi="Arial" w:cs="Arial"/>
          <w:sz w:val="20"/>
        </w:rPr>
        <w:t>/05/2018</w:t>
      </w:r>
      <w:r w:rsidRPr="00480EE3">
        <w:rPr>
          <w:rFonts w:ascii="Arial" w:hAnsi="Arial" w:cs="Arial"/>
          <w:sz w:val="20"/>
        </w:rPr>
        <w:t>, sediado</w:t>
      </w:r>
      <w:r w:rsidR="00D17CA3" w:rsidRPr="00925E0B">
        <w:rPr>
          <w:rFonts w:ascii="Arial" w:hAnsi="Arial" w:cs="Arial"/>
          <w:sz w:val="20"/>
        </w:rPr>
        <w:t xml:space="preserve"> na </w:t>
      </w:r>
      <w:r w:rsidR="00253C4C">
        <w:rPr>
          <w:rFonts w:ascii="Arial" w:hAnsi="Arial" w:cs="Arial"/>
          <w:sz w:val="20"/>
        </w:rPr>
        <w:t>R</w:t>
      </w:r>
      <w:r w:rsidR="00D17CA3" w:rsidRPr="00925E0B">
        <w:rPr>
          <w:rFonts w:ascii="Arial" w:hAnsi="Arial" w:cs="Arial"/>
          <w:sz w:val="20"/>
        </w:rPr>
        <w:t xml:space="preserve">ua </w:t>
      </w:r>
      <w:r w:rsidR="00253C4C">
        <w:rPr>
          <w:rFonts w:ascii="Arial" w:hAnsi="Arial" w:cs="Arial"/>
          <w:sz w:val="20"/>
        </w:rPr>
        <w:t>V</w:t>
      </w:r>
      <w:r w:rsidR="00D17CA3" w:rsidRPr="00925E0B">
        <w:rPr>
          <w:rFonts w:ascii="Arial" w:hAnsi="Arial" w:cs="Arial"/>
          <w:sz w:val="20"/>
        </w:rPr>
        <w:t xml:space="preserve">oluntários da </w:t>
      </w:r>
      <w:r w:rsidR="00253C4C">
        <w:rPr>
          <w:rFonts w:ascii="Arial" w:hAnsi="Arial" w:cs="Arial"/>
          <w:sz w:val="20"/>
        </w:rPr>
        <w:t>P</w:t>
      </w:r>
      <w:r w:rsidR="00D17CA3" w:rsidRPr="00925E0B">
        <w:rPr>
          <w:rFonts w:ascii="Arial" w:hAnsi="Arial" w:cs="Arial"/>
          <w:sz w:val="20"/>
        </w:rPr>
        <w:t xml:space="preserve">átria 475, </w:t>
      </w:r>
      <w:r w:rsidR="00253C4C">
        <w:rPr>
          <w:rFonts w:ascii="Arial" w:hAnsi="Arial" w:cs="Arial"/>
          <w:sz w:val="20"/>
        </w:rPr>
        <w:t>C</w:t>
      </w:r>
      <w:r w:rsidR="00D17CA3" w:rsidRPr="00925E0B">
        <w:rPr>
          <w:rFonts w:ascii="Arial" w:hAnsi="Arial" w:cs="Arial"/>
          <w:sz w:val="20"/>
        </w:rPr>
        <w:t>entro</w:t>
      </w:r>
      <w:r w:rsidRPr="00925E0B">
        <w:rPr>
          <w:rFonts w:ascii="Arial" w:hAnsi="Arial" w:cs="Arial"/>
          <w:sz w:val="20"/>
        </w:rPr>
        <w:t>,</w:t>
      </w:r>
      <w:r w:rsidR="00D17CA3" w:rsidRPr="00925E0B">
        <w:rPr>
          <w:rFonts w:ascii="Arial" w:hAnsi="Arial" w:cs="Arial"/>
          <w:sz w:val="20"/>
        </w:rPr>
        <w:t xml:space="preserve"> Curitiba PR – 20º andar sala 200</w:t>
      </w:r>
      <w:r w:rsidR="008B412A" w:rsidRPr="00925E0B">
        <w:rPr>
          <w:rFonts w:ascii="Arial" w:hAnsi="Arial" w:cs="Arial"/>
          <w:sz w:val="20"/>
        </w:rPr>
        <w:t>6</w:t>
      </w:r>
      <w:r w:rsidR="00D17CA3" w:rsidRPr="00925E0B">
        <w:rPr>
          <w:rFonts w:ascii="Arial" w:hAnsi="Arial" w:cs="Arial"/>
          <w:sz w:val="20"/>
        </w:rPr>
        <w:t>,</w:t>
      </w:r>
      <w:r w:rsidR="00253C4C">
        <w:rPr>
          <w:rFonts w:ascii="Arial" w:hAnsi="Arial" w:cs="Arial"/>
          <w:sz w:val="20"/>
        </w:rPr>
        <w:t xml:space="preserve"> </w:t>
      </w:r>
      <w:r w:rsidRPr="00925E0B">
        <w:rPr>
          <w:rFonts w:ascii="Arial" w:hAnsi="Arial" w:cs="Arial"/>
          <w:sz w:val="20"/>
        </w:rPr>
        <w:t xml:space="preserve">realizará licitação, na modalidade </w:t>
      </w:r>
      <w:r w:rsidR="00A72E6F" w:rsidRPr="00A72E6F">
        <w:rPr>
          <w:rFonts w:ascii="Arial" w:hAnsi="Arial" w:cs="Arial"/>
          <w:b/>
          <w:sz w:val="20"/>
        </w:rPr>
        <w:t>TOMADA DE PREÇO</w:t>
      </w:r>
      <w:r w:rsidRPr="00925E0B">
        <w:rPr>
          <w:rFonts w:ascii="Arial" w:hAnsi="Arial" w:cs="Arial"/>
          <w:sz w:val="20"/>
        </w:rPr>
        <w:t xml:space="preserve">, </w:t>
      </w:r>
      <w:r w:rsidRPr="00925E0B">
        <w:rPr>
          <w:rFonts w:ascii="Arial" w:hAnsi="Arial" w:cs="Arial"/>
          <w:b/>
          <w:bCs/>
          <w:sz w:val="20"/>
        </w:rPr>
        <w:t>do</w:t>
      </w:r>
      <w:r w:rsidRPr="00925E0B">
        <w:rPr>
          <w:rFonts w:ascii="Arial" w:hAnsi="Arial" w:cs="Arial"/>
          <w:b/>
          <w:sz w:val="20"/>
        </w:rPr>
        <w:t xml:space="preserve"> </w:t>
      </w:r>
      <w:r w:rsidRPr="00925E0B">
        <w:rPr>
          <w:rFonts w:ascii="Arial" w:hAnsi="Arial" w:cs="Arial"/>
          <w:b/>
          <w:bCs/>
          <w:iCs/>
          <w:sz w:val="20"/>
        </w:rPr>
        <w:t>tipo menor preço</w:t>
      </w:r>
      <w:r w:rsidR="00B43348" w:rsidRPr="00925E0B">
        <w:rPr>
          <w:rFonts w:ascii="Arial" w:hAnsi="Arial" w:cs="Arial"/>
          <w:bCs/>
          <w:iCs/>
          <w:sz w:val="20"/>
        </w:rPr>
        <w:t>,</w:t>
      </w:r>
      <w:r w:rsidRPr="00925E0B">
        <w:rPr>
          <w:rFonts w:ascii="Arial" w:hAnsi="Arial" w:cs="Arial"/>
          <w:b/>
          <w:bCs/>
          <w:sz w:val="20"/>
        </w:rPr>
        <w:t xml:space="preserve"> </w:t>
      </w:r>
      <w:r w:rsidRPr="00925E0B">
        <w:rPr>
          <w:rFonts w:ascii="Arial" w:hAnsi="Arial" w:cs="Arial"/>
          <w:sz w:val="20"/>
        </w:rPr>
        <w:t>nos termos da Lei nº 8.666, de 21 de junho de 1993, da Lei Complementar n° 123, de 14 de dezembro de 2006, da Lei nº 11.488, de 15 de junho de 2007</w:t>
      </w:r>
      <w:r w:rsidR="00391D7D" w:rsidRPr="00925E0B">
        <w:rPr>
          <w:rFonts w:ascii="Arial" w:hAnsi="Arial" w:cs="Arial"/>
          <w:sz w:val="20"/>
        </w:rPr>
        <w:t>,</w:t>
      </w:r>
      <w:r w:rsidRPr="00925E0B">
        <w:rPr>
          <w:rFonts w:ascii="Arial" w:hAnsi="Arial" w:cs="Arial"/>
          <w:sz w:val="20"/>
        </w:rPr>
        <w:t xml:space="preserve"> </w:t>
      </w:r>
      <w:r w:rsidR="00376433" w:rsidRPr="00925E0B">
        <w:rPr>
          <w:rFonts w:ascii="Arial" w:hAnsi="Arial" w:cs="Arial"/>
          <w:sz w:val="20"/>
        </w:rPr>
        <w:t xml:space="preserve">da Lei de Diretrizes Orçamentárias vigente, </w:t>
      </w:r>
      <w:r w:rsidRPr="00925E0B">
        <w:rPr>
          <w:rFonts w:ascii="Arial" w:hAnsi="Arial" w:cs="Arial"/>
          <w:sz w:val="20"/>
        </w:rPr>
        <w:t xml:space="preserve">do Decreto n° </w:t>
      </w:r>
      <w:r w:rsidR="008A4370" w:rsidRPr="00925E0B">
        <w:rPr>
          <w:rFonts w:ascii="Arial" w:hAnsi="Arial" w:cs="Arial"/>
          <w:sz w:val="20"/>
        </w:rPr>
        <w:t>8.538, de 06 de outubro de 2015</w:t>
      </w:r>
      <w:r w:rsidRPr="00925E0B">
        <w:rPr>
          <w:rFonts w:ascii="Arial" w:hAnsi="Arial" w:cs="Arial"/>
          <w:sz w:val="20"/>
        </w:rPr>
        <w:t xml:space="preserve">, </w:t>
      </w:r>
      <w:r w:rsidR="00376433" w:rsidRPr="00925E0B">
        <w:rPr>
          <w:rFonts w:ascii="Arial" w:hAnsi="Arial" w:cs="Arial"/>
          <w:sz w:val="20"/>
        </w:rPr>
        <w:t>do</w:t>
      </w:r>
      <w:r w:rsidR="00530A77" w:rsidRPr="00925E0B">
        <w:rPr>
          <w:rFonts w:ascii="Arial" w:hAnsi="Arial" w:cs="Arial"/>
          <w:sz w:val="20"/>
        </w:rPr>
        <w:t xml:space="preserve"> Decreto nº 7.746, de 05 de junho de 2012, </w:t>
      </w:r>
      <w:r w:rsidR="00376433" w:rsidRPr="00925E0B">
        <w:rPr>
          <w:rFonts w:ascii="Arial" w:hAnsi="Arial" w:cs="Arial"/>
          <w:sz w:val="20"/>
        </w:rPr>
        <w:t xml:space="preserve">Decreto nº 7.983, de 08 de abril de 2013, </w:t>
      </w:r>
      <w:r w:rsidR="00530A77" w:rsidRPr="00925E0B">
        <w:rPr>
          <w:rFonts w:ascii="Arial" w:hAnsi="Arial" w:cs="Arial"/>
          <w:sz w:val="20"/>
        </w:rPr>
        <w:t xml:space="preserve">da Instrução Normativa SLTI/MPOG nº 1, de 19 de janeiro de 2010, </w:t>
      </w:r>
      <w:r w:rsidR="00352A0E" w:rsidRPr="00925E0B">
        <w:rPr>
          <w:rFonts w:ascii="Arial" w:hAnsi="Arial" w:cs="Arial"/>
          <w:sz w:val="20"/>
        </w:rPr>
        <w:t xml:space="preserve">da Instrução Normativa SLTI/MPOG nº 2, de 11 de outubro de 2010, </w:t>
      </w:r>
      <w:r w:rsidRPr="00925E0B">
        <w:rPr>
          <w:rFonts w:ascii="Arial" w:hAnsi="Arial" w:cs="Arial"/>
          <w:sz w:val="20"/>
        </w:rPr>
        <w:t xml:space="preserve">e, ainda, </w:t>
      </w:r>
      <w:r w:rsidR="00522330" w:rsidRPr="00925E0B">
        <w:rPr>
          <w:rFonts w:ascii="Arial" w:hAnsi="Arial" w:cs="Arial"/>
          <w:sz w:val="20"/>
        </w:rPr>
        <w:t>de acordo com a</w:t>
      </w:r>
      <w:r w:rsidRPr="00925E0B">
        <w:rPr>
          <w:rFonts w:ascii="Arial" w:hAnsi="Arial" w:cs="Arial"/>
          <w:sz w:val="20"/>
        </w:rPr>
        <w:t xml:space="preserve">s </w:t>
      </w:r>
      <w:r w:rsidR="00BD1240" w:rsidRPr="00925E0B">
        <w:rPr>
          <w:rFonts w:ascii="Arial" w:hAnsi="Arial" w:cs="Arial"/>
          <w:sz w:val="20"/>
        </w:rPr>
        <w:t xml:space="preserve">condições </w:t>
      </w:r>
      <w:r w:rsidRPr="00925E0B">
        <w:rPr>
          <w:rFonts w:ascii="Arial" w:hAnsi="Arial" w:cs="Arial"/>
          <w:sz w:val="20"/>
        </w:rPr>
        <w:t xml:space="preserve">estabelecidas neste </w:t>
      </w:r>
      <w:r w:rsidR="00CE69D4" w:rsidRPr="00925E0B">
        <w:rPr>
          <w:rFonts w:ascii="Arial" w:hAnsi="Arial" w:cs="Arial"/>
          <w:sz w:val="20"/>
        </w:rPr>
        <w:t>Edital.</w:t>
      </w:r>
      <w:r w:rsidRPr="00925E0B">
        <w:rPr>
          <w:rFonts w:ascii="Arial" w:hAnsi="Arial" w:cs="Arial"/>
          <w:sz w:val="20"/>
        </w:rPr>
        <w:t xml:space="preserve"> </w:t>
      </w:r>
    </w:p>
    <w:p w14:paraId="03276661" w14:textId="77777777" w:rsidR="00823A36" w:rsidRPr="00925E0B" w:rsidRDefault="00823A36" w:rsidP="00FF6E7F">
      <w:pPr>
        <w:spacing w:after="120" w:line="276" w:lineRule="auto"/>
        <w:jc w:val="both"/>
        <w:rPr>
          <w:rFonts w:ascii="Arial" w:hAnsi="Arial" w:cs="Arial"/>
          <w:b/>
          <w:sz w:val="20"/>
        </w:rPr>
      </w:pPr>
    </w:p>
    <w:p w14:paraId="198F4DCA" w14:textId="77777777" w:rsidR="006D2E66" w:rsidRPr="00925E0B" w:rsidRDefault="006D2E66" w:rsidP="00993CF3">
      <w:pPr>
        <w:widowControl/>
        <w:numPr>
          <w:ilvl w:val="0"/>
          <w:numId w:val="1"/>
        </w:numPr>
        <w:suppressAutoHyphens w:val="0"/>
        <w:spacing w:before="120" w:after="120" w:line="276" w:lineRule="auto"/>
        <w:ind w:left="-567" w:firstLine="0"/>
        <w:jc w:val="both"/>
        <w:rPr>
          <w:rFonts w:ascii="Arial" w:hAnsi="Arial" w:cs="Arial"/>
          <w:sz w:val="20"/>
        </w:rPr>
      </w:pPr>
      <w:r w:rsidRPr="00925E0B">
        <w:rPr>
          <w:rFonts w:ascii="Arial" w:hAnsi="Arial" w:cs="Arial"/>
          <w:b/>
          <w:sz w:val="20"/>
        </w:rPr>
        <w:t>HORÁRIO, DATA E LOCAL PARA A ENTREGA D</w:t>
      </w:r>
      <w:r w:rsidR="00BD1240" w:rsidRPr="00925E0B">
        <w:rPr>
          <w:rFonts w:ascii="Arial" w:hAnsi="Arial" w:cs="Arial"/>
          <w:b/>
          <w:sz w:val="20"/>
        </w:rPr>
        <w:t xml:space="preserve">OS ENVELOPES CONTENDO </w:t>
      </w:r>
      <w:r w:rsidRPr="00925E0B">
        <w:rPr>
          <w:rFonts w:ascii="Arial" w:hAnsi="Arial" w:cs="Arial"/>
          <w:b/>
          <w:sz w:val="20"/>
        </w:rPr>
        <w:t>A DOCUMENTAÇÃO E PROPOSTAS</w:t>
      </w:r>
      <w:r w:rsidRPr="00925E0B">
        <w:rPr>
          <w:rFonts w:ascii="Arial" w:hAnsi="Arial" w:cs="Arial"/>
          <w:sz w:val="20"/>
        </w:rPr>
        <w:t xml:space="preserve">: </w:t>
      </w:r>
    </w:p>
    <w:p w14:paraId="3588A590" w14:textId="02204437" w:rsidR="005E25D6" w:rsidRPr="00925E0B" w:rsidRDefault="005E25D6" w:rsidP="000B2655">
      <w:pPr>
        <w:pStyle w:val="PargrafodaLista"/>
        <w:widowControl/>
        <w:numPr>
          <w:ilvl w:val="1"/>
          <w:numId w:val="1"/>
        </w:numPr>
        <w:suppressAutoHyphens w:val="0"/>
        <w:spacing w:before="120" w:after="120" w:line="276" w:lineRule="auto"/>
        <w:ind w:left="0" w:firstLine="0"/>
        <w:jc w:val="both"/>
        <w:rPr>
          <w:rFonts w:ascii="Arial" w:hAnsi="Arial" w:cs="Arial"/>
          <w:sz w:val="20"/>
        </w:rPr>
      </w:pPr>
      <w:r w:rsidRPr="00925E0B">
        <w:rPr>
          <w:rFonts w:ascii="Arial" w:hAnsi="Arial" w:cs="Arial"/>
          <w:sz w:val="20"/>
        </w:rPr>
        <w:t xml:space="preserve">Até às </w:t>
      </w:r>
      <w:proofErr w:type="gramStart"/>
      <w:r w:rsidR="00474BA7" w:rsidRPr="007B7795">
        <w:rPr>
          <w:rFonts w:ascii="Arial" w:hAnsi="Arial" w:cs="Arial"/>
          <w:b/>
          <w:sz w:val="20"/>
        </w:rPr>
        <w:t>9</w:t>
      </w:r>
      <w:r w:rsidR="00C609CD" w:rsidRPr="007B7795">
        <w:rPr>
          <w:rFonts w:ascii="Arial" w:hAnsi="Arial" w:cs="Arial"/>
          <w:b/>
          <w:sz w:val="20"/>
        </w:rPr>
        <w:t>:</w:t>
      </w:r>
      <w:r w:rsidR="00C609CD" w:rsidRPr="00C609CD">
        <w:rPr>
          <w:rFonts w:ascii="Arial" w:hAnsi="Arial" w:cs="Arial"/>
          <w:b/>
          <w:sz w:val="20"/>
        </w:rPr>
        <w:t>00</w:t>
      </w:r>
      <w:proofErr w:type="gramEnd"/>
      <w:r w:rsidRPr="00C609CD">
        <w:rPr>
          <w:rFonts w:ascii="Arial" w:hAnsi="Arial" w:cs="Arial"/>
          <w:b/>
          <w:sz w:val="20"/>
        </w:rPr>
        <w:t xml:space="preserve"> horas, do dia </w:t>
      </w:r>
      <w:r w:rsidR="00C609CD" w:rsidRPr="00C609CD">
        <w:rPr>
          <w:rFonts w:ascii="Arial" w:hAnsi="Arial" w:cs="Arial"/>
          <w:b/>
          <w:sz w:val="20"/>
        </w:rPr>
        <w:t>09</w:t>
      </w:r>
      <w:r w:rsidRPr="00C609CD">
        <w:rPr>
          <w:rFonts w:ascii="Arial" w:hAnsi="Arial" w:cs="Arial"/>
          <w:b/>
          <w:sz w:val="20"/>
        </w:rPr>
        <w:t xml:space="preserve">, </w:t>
      </w:r>
      <w:r w:rsidR="00C609CD" w:rsidRPr="00C609CD">
        <w:rPr>
          <w:rFonts w:ascii="Arial" w:hAnsi="Arial" w:cs="Arial"/>
          <w:b/>
          <w:sz w:val="20"/>
        </w:rPr>
        <w:t>mês agosto</w:t>
      </w:r>
      <w:r w:rsidRPr="00C609CD">
        <w:rPr>
          <w:rFonts w:ascii="Arial" w:hAnsi="Arial" w:cs="Arial"/>
          <w:b/>
          <w:sz w:val="20"/>
        </w:rPr>
        <w:t xml:space="preserve">, ano </w:t>
      </w:r>
      <w:r w:rsidR="00C609CD" w:rsidRPr="00C609CD">
        <w:rPr>
          <w:rFonts w:ascii="Arial" w:hAnsi="Arial" w:cs="Arial"/>
          <w:b/>
          <w:sz w:val="20"/>
        </w:rPr>
        <w:t>2018</w:t>
      </w:r>
      <w:r w:rsidRPr="00925E0B">
        <w:rPr>
          <w:rFonts w:ascii="Arial" w:hAnsi="Arial" w:cs="Arial"/>
          <w:sz w:val="20"/>
        </w:rPr>
        <w:t>, no endereço</w:t>
      </w:r>
      <w:r w:rsidR="00D17CA3" w:rsidRPr="00925E0B">
        <w:rPr>
          <w:rFonts w:ascii="Arial" w:hAnsi="Arial" w:cs="Arial"/>
          <w:sz w:val="20"/>
        </w:rPr>
        <w:t xml:space="preserve"> rua voluntários da pátria 475, centro, Curitiba PR – 20º andar sala 200</w:t>
      </w:r>
      <w:r w:rsidR="008B412A" w:rsidRPr="00925E0B">
        <w:rPr>
          <w:rFonts w:ascii="Arial" w:hAnsi="Arial" w:cs="Arial"/>
          <w:sz w:val="20"/>
        </w:rPr>
        <w:t>6</w:t>
      </w:r>
      <w:r w:rsidRPr="00925E0B">
        <w:rPr>
          <w:rFonts w:ascii="Arial" w:hAnsi="Arial" w:cs="Arial"/>
          <w:sz w:val="20"/>
        </w:rPr>
        <w:t xml:space="preserve">  para entrega do</w:t>
      </w:r>
      <w:r w:rsidR="00246D54" w:rsidRPr="00925E0B">
        <w:rPr>
          <w:rFonts w:ascii="Arial" w:hAnsi="Arial" w:cs="Arial"/>
          <w:sz w:val="20"/>
        </w:rPr>
        <w:t>s</w:t>
      </w:r>
      <w:r w:rsidRPr="00925E0B">
        <w:rPr>
          <w:rFonts w:ascii="Arial" w:hAnsi="Arial" w:cs="Arial"/>
          <w:sz w:val="20"/>
        </w:rPr>
        <w:t xml:space="preserve"> Envelope</w:t>
      </w:r>
      <w:r w:rsidR="00246D54" w:rsidRPr="00925E0B">
        <w:rPr>
          <w:rFonts w:ascii="Arial" w:hAnsi="Arial" w:cs="Arial"/>
          <w:sz w:val="20"/>
        </w:rPr>
        <w:t>s</w:t>
      </w:r>
      <w:r w:rsidRPr="00925E0B">
        <w:rPr>
          <w:rFonts w:ascii="Arial" w:hAnsi="Arial" w:cs="Arial"/>
          <w:sz w:val="20"/>
        </w:rPr>
        <w:t xml:space="preserve"> n° </w:t>
      </w:r>
      <w:r w:rsidR="007A7A64" w:rsidRPr="00925E0B">
        <w:rPr>
          <w:rFonts w:ascii="Arial" w:hAnsi="Arial" w:cs="Arial"/>
          <w:sz w:val="20"/>
        </w:rPr>
        <w:t>0</w:t>
      </w:r>
      <w:r w:rsidRPr="00925E0B">
        <w:rPr>
          <w:rFonts w:ascii="Arial" w:hAnsi="Arial" w:cs="Arial"/>
          <w:sz w:val="20"/>
        </w:rPr>
        <w:t>1</w:t>
      </w:r>
      <w:r w:rsidR="007A7A64" w:rsidRPr="00925E0B">
        <w:rPr>
          <w:rFonts w:ascii="Arial" w:hAnsi="Arial" w:cs="Arial"/>
          <w:sz w:val="20"/>
        </w:rPr>
        <w:t>, com os documentos de habil</w:t>
      </w:r>
      <w:r w:rsidR="00BB552B" w:rsidRPr="00925E0B">
        <w:rPr>
          <w:rFonts w:ascii="Arial" w:hAnsi="Arial" w:cs="Arial"/>
          <w:sz w:val="20"/>
        </w:rPr>
        <w:t>itação, e n. 02, com a proposta, além das declarações complementares.</w:t>
      </w:r>
    </w:p>
    <w:p w14:paraId="1BAB1F6F" w14:textId="77777777" w:rsidR="006D2E66" w:rsidRPr="00925E0B" w:rsidRDefault="006D2E66" w:rsidP="00FF6E7F">
      <w:pPr>
        <w:spacing w:after="120" w:line="276" w:lineRule="auto"/>
        <w:jc w:val="both"/>
        <w:rPr>
          <w:rFonts w:ascii="Arial" w:hAnsi="Arial" w:cs="Arial"/>
          <w:sz w:val="20"/>
        </w:rPr>
      </w:pPr>
    </w:p>
    <w:p w14:paraId="0EE1B6D9" w14:textId="77777777" w:rsidR="00BD1240" w:rsidRPr="00925E0B" w:rsidRDefault="00BD1240" w:rsidP="00993CF3">
      <w:pPr>
        <w:widowControl/>
        <w:numPr>
          <w:ilvl w:val="0"/>
          <w:numId w:val="1"/>
        </w:numPr>
        <w:suppressAutoHyphens w:val="0"/>
        <w:spacing w:before="120" w:after="120" w:line="276" w:lineRule="auto"/>
        <w:ind w:left="-567" w:firstLine="0"/>
        <w:jc w:val="both"/>
        <w:rPr>
          <w:rFonts w:ascii="Arial" w:hAnsi="Arial" w:cs="Arial"/>
          <w:b/>
          <w:sz w:val="20"/>
        </w:rPr>
      </w:pPr>
      <w:r w:rsidRPr="00925E0B">
        <w:rPr>
          <w:rFonts w:ascii="Arial" w:hAnsi="Arial" w:cs="Arial"/>
          <w:b/>
          <w:sz w:val="20"/>
        </w:rPr>
        <w:t xml:space="preserve">HORÁRIO, DATA E LOCAL </w:t>
      </w:r>
      <w:r w:rsidR="009626AA" w:rsidRPr="00925E0B">
        <w:rPr>
          <w:rFonts w:ascii="Arial" w:hAnsi="Arial" w:cs="Arial"/>
          <w:b/>
          <w:sz w:val="20"/>
        </w:rPr>
        <w:t xml:space="preserve">PARA INÍCIO DA </w:t>
      </w:r>
      <w:r w:rsidRPr="00925E0B">
        <w:rPr>
          <w:rFonts w:ascii="Arial" w:hAnsi="Arial" w:cs="Arial"/>
          <w:b/>
          <w:sz w:val="20"/>
        </w:rPr>
        <w:t>SESSÃO</w:t>
      </w:r>
      <w:r w:rsidR="000536E7" w:rsidRPr="00925E0B">
        <w:rPr>
          <w:rFonts w:ascii="Arial" w:hAnsi="Arial" w:cs="Arial"/>
          <w:b/>
          <w:sz w:val="20"/>
        </w:rPr>
        <w:t xml:space="preserve"> </w:t>
      </w:r>
      <w:proofErr w:type="gramStart"/>
      <w:r w:rsidR="000536E7" w:rsidRPr="00925E0B">
        <w:rPr>
          <w:rFonts w:ascii="Arial" w:hAnsi="Arial" w:cs="Arial"/>
          <w:b/>
          <w:sz w:val="20"/>
        </w:rPr>
        <w:t>PÚBLICA</w:t>
      </w:r>
      <w:proofErr w:type="gramEnd"/>
    </w:p>
    <w:p w14:paraId="177600EB" w14:textId="58EA93F1" w:rsidR="00BD1240" w:rsidRPr="00925E0B" w:rsidRDefault="00BD1240" w:rsidP="000B2655">
      <w:pPr>
        <w:pStyle w:val="PargrafodaLista"/>
        <w:widowControl/>
        <w:numPr>
          <w:ilvl w:val="1"/>
          <w:numId w:val="1"/>
        </w:numPr>
        <w:suppressAutoHyphens w:val="0"/>
        <w:spacing w:before="120" w:after="120" w:line="276" w:lineRule="auto"/>
        <w:ind w:left="0" w:firstLine="0"/>
        <w:jc w:val="both"/>
        <w:rPr>
          <w:rFonts w:ascii="Arial" w:hAnsi="Arial" w:cs="Arial"/>
          <w:sz w:val="20"/>
        </w:rPr>
      </w:pPr>
      <w:r w:rsidRPr="007B7795">
        <w:rPr>
          <w:rFonts w:ascii="Arial" w:hAnsi="Arial" w:cs="Arial"/>
          <w:b/>
          <w:sz w:val="20"/>
        </w:rPr>
        <w:t>Às</w:t>
      </w:r>
      <w:r w:rsidR="00C609CD" w:rsidRPr="007B7795">
        <w:rPr>
          <w:rFonts w:ascii="Arial" w:hAnsi="Arial" w:cs="Arial"/>
          <w:b/>
          <w:sz w:val="20"/>
        </w:rPr>
        <w:t xml:space="preserve"> 09</w:t>
      </w:r>
      <w:r w:rsidRPr="007B7795">
        <w:rPr>
          <w:rFonts w:ascii="Arial" w:hAnsi="Arial" w:cs="Arial"/>
          <w:b/>
          <w:sz w:val="20"/>
        </w:rPr>
        <w:t xml:space="preserve"> horas, do dia </w:t>
      </w:r>
      <w:r w:rsidR="00C609CD" w:rsidRPr="007B7795">
        <w:rPr>
          <w:rFonts w:ascii="Arial" w:hAnsi="Arial" w:cs="Arial"/>
          <w:b/>
          <w:sz w:val="20"/>
        </w:rPr>
        <w:t>09</w:t>
      </w:r>
      <w:r w:rsidRPr="007B7795">
        <w:rPr>
          <w:rFonts w:ascii="Arial" w:hAnsi="Arial" w:cs="Arial"/>
          <w:b/>
          <w:sz w:val="20"/>
        </w:rPr>
        <w:t>, mês</w:t>
      </w:r>
      <w:r w:rsidR="00C609CD" w:rsidRPr="007B7795">
        <w:rPr>
          <w:rFonts w:ascii="Arial" w:hAnsi="Arial" w:cs="Arial"/>
          <w:b/>
          <w:sz w:val="20"/>
        </w:rPr>
        <w:t xml:space="preserve"> agosto </w:t>
      </w:r>
      <w:r w:rsidRPr="007B7795">
        <w:rPr>
          <w:rFonts w:ascii="Arial" w:hAnsi="Arial" w:cs="Arial"/>
          <w:b/>
          <w:sz w:val="20"/>
        </w:rPr>
        <w:t>ano</w:t>
      </w:r>
      <w:r w:rsidR="003B57C8" w:rsidRPr="007B7795">
        <w:rPr>
          <w:rFonts w:ascii="Arial" w:hAnsi="Arial" w:cs="Arial"/>
          <w:b/>
          <w:sz w:val="20"/>
        </w:rPr>
        <w:t xml:space="preserve"> </w:t>
      </w:r>
      <w:r w:rsidR="00C609CD" w:rsidRPr="007B7795">
        <w:rPr>
          <w:rFonts w:ascii="Arial" w:hAnsi="Arial" w:cs="Arial"/>
          <w:b/>
          <w:sz w:val="20"/>
        </w:rPr>
        <w:t>2018</w:t>
      </w:r>
      <w:r w:rsidR="00C609CD">
        <w:rPr>
          <w:rFonts w:ascii="Arial" w:hAnsi="Arial" w:cs="Arial"/>
          <w:sz w:val="20"/>
        </w:rPr>
        <w:t xml:space="preserve">, na PROAD/IFPR, </w:t>
      </w:r>
      <w:r w:rsidR="00C56667" w:rsidRPr="00925E0B">
        <w:rPr>
          <w:rFonts w:ascii="Arial" w:hAnsi="Arial" w:cs="Arial"/>
          <w:sz w:val="20"/>
        </w:rPr>
        <w:t xml:space="preserve">localizado no </w:t>
      </w:r>
      <w:r w:rsidRPr="00925E0B">
        <w:rPr>
          <w:rFonts w:ascii="Arial" w:hAnsi="Arial" w:cs="Arial"/>
          <w:sz w:val="20"/>
        </w:rPr>
        <w:t>endereço</w:t>
      </w:r>
      <w:r w:rsidR="00D17CA3" w:rsidRPr="00925E0B">
        <w:rPr>
          <w:rFonts w:ascii="Arial" w:hAnsi="Arial" w:cs="Arial"/>
          <w:sz w:val="20"/>
        </w:rPr>
        <w:t xml:space="preserve"> </w:t>
      </w:r>
      <w:proofErr w:type="gramStart"/>
      <w:r w:rsidR="00D17CA3" w:rsidRPr="00925E0B">
        <w:rPr>
          <w:rFonts w:ascii="Arial" w:hAnsi="Arial" w:cs="Arial"/>
          <w:sz w:val="20"/>
        </w:rPr>
        <w:t>rua</w:t>
      </w:r>
      <w:proofErr w:type="gramEnd"/>
      <w:r w:rsidR="00D17CA3" w:rsidRPr="00925E0B">
        <w:rPr>
          <w:rFonts w:ascii="Arial" w:hAnsi="Arial" w:cs="Arial"/>
          <w:sz w:val="20"/>
        </w:rPr>
        <w:t xml:space="preserve"> </w:t>
      </w:r>
      <w:r w:rsidR="00C609CD">
        <w:rPr>
          <w:rFonts w:ascii="Arial" w:hAnsi="Arial" w:cs="Arial"/>
          <w:sz w:val="20"/>
        </w:rPr>
        <w:t>V</w:t>
      </w:r>
      <w:r w:rsidR="00D17CA3" w:rsidRPr="00925E0B">
        <w:rPr>
          <w:rFonts w:ascii="Arial" w:hAnsi="Arial" w:cs="Arial"/>
          <w:sz w:val="20"/>
        </w:rPr>
        <w:t xml:space="preserve">oluntários da </w:t>
      </w:r>
      <w:r w:rsidR="00C609CD">
        <w:rPr>
          <w:rFonts w:ascii="Arial" w:hAnsi="Arial" w:cs="Arial"/>
          <w:sz w:val="20"/>
        </w:rPr>
        <w:t>P</w:t>
      </w:r>
      <w:r w:rsidR="00D17CA3" w:rsidRPr="00925E0B">
        <w:rPr>
          <w:rFonts w:ascii="Arial" w:hAnsi="Arial" w:cs="Arial"/>
          <w:sz w:val="20"/>
        </w:rPr>
        <w:t>átria 475, centro, Curitiba PR – 20º andar sala 200</w:t>
      </w:r>
      <w:r w:rsidR="008B412A" w:rsidRPr="00925E0B">
        <w:rPr>
          <w:rFonts w:ascii="Arial" w:hAnsi="Arial" w:cs="Arial"/>
          <w:sz w:val="20"/>
        </w:rPr>
        <w:t>6</w:t>
      </w:r>
      <w:r w:rsidR="00C56667" w:rsidRPr="00925E0B">
        <w:rPr>
          <w:rFonts w:ascii="Arial" w:hAnsi="Arial" w:cs="Arial"/>
          <w:sz w:val="20"/>
        </w:rPr>
        <w:t xml:space="preserve"> </w:t>
      </w:r>
      <w:r w:rsidR="00295D50" w:rsidRPr="00925E0B">
        <w:rPr>
          <w:rFonts w:ascii="Arial" w:hAnsi="Arial" w:cs="Arial"/>
          <w:sz w:val="20"/>
        </w:rPr>
        <w:t xml:space="preserve">terá início a </w:t>
      </w:r>
      <w:r w:rsidR="00C56667" w:rsidRPr="00925E0B">
        <w:rPr>
          <w:rFonts w:ascii="Arial" w:hAnsi="Arial" w:cs="Arial"/>
          <w:sz w:val="20"/>
        </w:rPr>
        <w:t>sessão</w:t>
      </w:r>
      <w:r w:rsidR="00D6030F" w:rsidRPr="00925E0B">
        <w:rPr>
          <w:rFonts w:ascii="Arial" w:hAnsi="Arial" w:cs="Arial"/>
          <w:sz w:val="20"/>
        </w:rPr>
        <w:t xml:space="preserve"> pública</w:t>
      </w:r>
      <w:r w:rsidR="00C56667" w:rsidRPr="00925E0B">
        <w:rPr>
          <w:rFonts w:ascii="Arial" w:hAnsi="Arial" w:cs="Arial"/>
          <w:sz w:val="20"/>
        </w:rPr>
        <w:t xml:space="preserve">, prosseguindo-se com </w:t>
      </w:r>
      <w:r w:rsidR="001B5C60" w:rsidRPr="00925E0B">
        <w:rPr>
          <w:rFonts w:ascii="Arial" w:hAnsi="Arial" w:cs="Arial"/>
          <w:sz w:val="20"/>
        </w:rPr>
        <w:t>o credenciamento dos participantes e</w:t>
      </w:r>
      <w:r w:rsidR="00C56667" w:rsidRPr="00925E0B">
        <w:rPr>
          <w:rFonts w:ascii="Arial" w:hAnsi="Arial" w:cs="Arial"/>
          <w:sz w:val="20"/>
        </w:rPr>
        <w:t xml:space="preserve"> </w:t>
      </w:r>
      <w:r w:rsidR="00713645" w:rsidRPr="00925E0B">
        <w:rPr>
          <w:rFonts w:ascii="Arial" w:hAnsi="Arial" w:cs="Arial"/>
          <w:sz w:val="20"/>
        </w:rPr>
        <w:t xml:space="preserve">a </w:t>
      </w:r>
      <w:r w:rsidR="00C56667" w:rsidRPr="00925E0B">
        <w:rPr>
          <w:rFonts w:ascii="Arial" w:hAnsi="Arial" w:cs="Arial"/>
          <w:sz w:val="20"/>
        </w:rPr>
        <w:t xml:space="preserve">abertura dos </w:t>
      </w:r>
      <w:r w:rsidR="00713645" w:rsidRPr="00925E0B">
        <w:rPr>
          <w:rFonts w:ascii="Arial" w:hAnsi="Arial" w:cs="Arial"/>
          <w:sz w:val="20"/>
        </w:rPr>
        <w:t>e</w:t>
      </w:r>
      <w:r w:rsidR="00C56667" w:rsidRPr="00925E0B">
        <w:rPr>
          <w:rFonts w:ascii="Arial" w:hAnsi="Arial" w:cs="Arial"/>
          <w:sz w:val="20"/>
        </w:rPr>
        <w:t>n</w:t>
      </w:r>
      <w:r w:rsidR="000122B3" w:rsidRPr="00925E0B">
        <w:rPr>
          <w:rFonts w:ascii="Arial" w:hAnsi="Arial" w:cs="Arial"/>
          <w:sz w:val="20"/>
        </w:rPr>
        <w:t>velopes contend</w:t>
      </w:r>
      <w:r w:rsidR="002C211D" w:rsidRPr="00925E0B">
        <w:rPr>
          <w:rFonts w:ascii="Arial" w:hAnsi="Arial" w:cs="Arial"/>
          <w:sz w:val="20"/>
        </w:rPr>
        <w:t>o a documentação de habilitação e a realização de consulta “</w:t>
      </w:r>
      <w:proofErr w:type="spellStart"/>
      <w:r w:rsidR="002C211D" w:rsidRPr="00925E0B">
        <w:rPr>
          <w:rFonts w:ascii="Arial" w:hAnsi="Arial" w:cs="Arial"/>
          <w:sz w:val="20"/>
        </w:rPr>
        <w:t>on</w:t>
      </w:r>
      <w:proofErr w:type="spellEnd"/>
      <w:r w:rsidR="002C211D" w:rsidRPr="00925E0B">
        <w:rPr>
          <w:rFonts w:ascii="Arial" w:hAnsi="Arial" w:cs="Arial"/>
          <w:sz w:val="20"/>
        </w:rPr>
        <w:t xml:space="preserve"> </w:t>
      </w:r>
      <w:proofErr w:type="spellStart"/>
      <w:r w:rsidR="002C211D" w:rsidRPr="00925E0B">
        <w:rPr>
          <w:rFonts w:ascii="Arial" w:hAnsi="Arial" w:cs="Arial"/>
          <w:sz w:val="20"/>
        </w:rPr>
        <w:t>line</w:t>
      </w:r>
      <w:proofErr w:type="spellEnd"/>
      <w:r w:rsidR="002C211D" w:rsidRPr="00925E0B">
        <w:rPr>
          <w:rFonts w:ascii="Arial" w:hAnsi="Arial" w:cs="Arial"/>
          <w:sz w:val="20"/>
        </w:rPr>
        <w:t>” ao SICAF.</w:t>
      </w:r>
    </w:p>
    <w:p w14:paraId="76038233" w14:textId="351CB2EC" w:rsidR="006D2E66" w:rsidRPr="00925E0B" w:rsidRDefault="00DC00B3" w:rsidP="000B2655">
      <w:pPr>
        <w:pStyle w:val="PargrafodaLista"/>
        <w:widowControl/>
        <w:numPr>
          <w:ilvl w:val="1"/>
          <w:numId w:val="1"/>
        </w:numPr>
        <w:suppressAutoHyphens w:val="0"/>
        <w:spacing w:before="120" w:after="120" w:line="276" w:lineRule="auto"/>
        <w:ind w:left="0" w:firstLine="0"/>
        <w:jc w:val="both"/>
        <w:rPr>
          <w:rFonts w:ascii="Arial" w:hAnsi="Arial" w:cs="Arial"/>
          <w:bCs/>
          <w:sz w:val="20"/>
        </w:rPr>
      </w:pPr>
      <w:r w:rsidRPr="00925E0B">
        <w:rPr>
          <w:rFonts w:ascii="Arial" w:hAnsi="Arial" w:cs="Arial"/>
          <w:bCs/>
          <w:sz w:val="20"/>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r w:rsidR="005E25D6" w:rsidRPr="00925E0B">
        <w:rPr>
          <w:rFonts w:ascii="Arial" w:hAnsi="Arial" w:cs="Arial"/>
          <w:bCs/>
          <w:sz w:val="20"/>
        </w:rPr>
        <w:t>:</w:t>
      </w:r>
      <w:r w:rsidR="006D2E66" w:rsidRPr="00925E0B">
        <w:rPr>
          <w:rFonts w:ascii="Arial" w:hAnsi="Arial" w:cs="Arial"/>
          <w:bCs/>
          <w:sz w:val="20"/>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C579D3" w:rsidRPr="00925E0B" w14:paraId="01696A1F" w14:textId="77777777" w:rsidTr="000536E7">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14:paraId="3EA1CA5B" w14:textId="77777777" w:rsidR="00C579D3" w:rsidRPr="00925E0B" w:rsidRDefault="00C579D3" w:rsidP="00FF6E7F">
            <w:pPr>
              <w:tabs>
                <w:tab w:val="left" w:pos="7811"/>
              </w:tabs>
              <w:snapToGrid w:val="0"/>
              <w:spacing w:after="120" w:line="276" w:lineRule="auto"/>
              <w:jc w:val="center"/>
              <w:rPr>
                <w:rFonts w:ascii="Arial" w:hAnsi="Arial" w:cs="Arial"/>
                <w:sz w:val="20"/>
              </w:rPr>
            </w:pPr>
          </w:p>
          <w:p w14:paraId="5FDCD35B" w14:textId="77777777" w:rsidR="00C579D3" w:rsidRPr="00925E0B" w:rsidRDefault="00C579D3" w:rsidP="00FF6E7F">
            <w:pPr>
              <w:tabs>
                <w:tab w:val="left" w:pos="7811"/>
              </w:tabs>
              <w:spacing w:after="120" w:line="276" w:lineRule="auto"/>
              <w:jc w:val="center"/>
              <w:rPr>
                <w:rFonts w:ascii="Arial" w:hAnsi="Arial" w:cs="Arial"/>
                <w:sz w:val="20"/>
              </w:rPr>
            </w:pPr>
            <w:r w:rsidRPr="00925E0B">
              <w:rPr>
                <w:rFonts w:ascii="Arial" w:hAnsi="Arial" w:cs="Arial"/>
                <w:sz w:val="20"/>
              </w:rPr>
              <w:t>ENVELOPE Nº 1</w:t>
            </w:r>
          </w:p>
          <w:p w14:paraId="35A54325" w14:textId="77777777" w:rsidR="00C579D3" w:rsidRPr="00925E0B" w:rsidRDefault="00C579D3" w:rsidP="00FF6E7F">
            <w:pPr>
              <w:tabs>
                <w:tab w:val="left" w:pos="7811"/>
              </w:tabs>
              <w:spacing w:after="120" w:line="276" w:lineRule="auto"/>
              <w:jc w:val="center"/>
              <w:rPr>
                <w:rFonts w:ascii="Arial" w:hAnsi="Arial" w:cs="Arial"/>
                <w:sz w:val="20"/>
              </w:rPr>
            </w:pPr>
            <w:r w:rsidRPr="00925E0B">
              <w:rPr>
                <w:rFonts w:ascii="Arial" w:hAnsi="Arial" w:cs="Arial"/>
                <w:sz w:val="20"/>
              </w:rPr>
              <w:t>DOCUMENTOS DE HABILITAÇÃO</w:t>
            </w:r>
          </w:p>
          <w:p w14:paraId="200DAA4D" w14:textId="5CA2EEA9" w:rsidR="00C579D3" w:rsidRPr="00480EE3" w:rsidRDefault="00D17CA3" w:rsidP="00FF6E7F">
            <w:pPr>
              <w:tabs>
                <w:tab w:val="left" w:pos="7811"/>
              </w:tabs>
              <w:spacing w:after="120" w:line="276" w:lineRule="auto"/>
              <w:jc w:val="center"/>
              <w:rPr>
                <w:rFonts w:ascii="Arial" w:hAnsi="Arial" w:cs="Arial"/>
                <w:sz w:val="20"/>
              </w:rPr>
            </w:pPr>
            <w:r w:rsidRPr="00480EE3">
              <w:rPr>
                <w:rFonts w:ascii="Arial" w:hAnsi="Arial" w:cs="Arial"/>
                <w:sz w:val="20"/>
              </w:rPr>
              <w:t>IFPR</w:t>
            </w:r>
          </w:p>
          <w:p w14:paraId="474B06DE" w14:textId="57DED1CC" w:rsidR="00C579D3" w:rsidRPr="00925E0B" w:rsidRDefault="00A72E6F" w:rsidP="00FF6E7F">
            <w:pPr>
              <w:tabs>
                <w:tab w:val="left" w:pos="7811"/>
              </w:tabs>
              <w:spacing w:after="120" w:line="276" w:lineRule="auto"/>
              <w:jc w:val="center"/>
              <w:rPr>
                <w:rFonts w:ascii="Arial" w:hAnsi="Arial" w:cs="Arial"/>
                <w:sz w:val="20"/>
              </w:rPr>
            </w:pPr>
            <w:r w:rsidRPr="00480EE3">
              <w:rPr>
                <w:rFonts w:ascii="Arial" w:hAnsi="Arial" w:cs="Arial"/>
                <w:sz w:val="20"/>
              </w:rPr>
              <w:t>TOMADA DE PREÇO Nº 03</w:t>
            </w:r>
            <w:r w:rsidR="00C579D3" w:rsidRPr="00480EE3">
              <w:rPr>
                <w:rFonts w:ascii="Arial" w:hAnsi="Arial" w:cs="Arial"/>
                <w:sz w:val="20"/>
              </w:rPr>
              <w:t>/20</w:t>
            </w:r>
            <w:r w:rsidR="00BA7403" w:rsidRPr="00480EE3">
              <w:rPr>
                <w:rFonts w:ascii="Arial" w:hAnsi="Arial" w:cs="Arial"/>
                <w:sz w:val="20"/>
              </w:rPr>
              <w:t>18</w:t>
            </w:r>
            <w:r w:rsidR="00E42DE3" w:rsidRPr="00480EE3">
              <w:rPr>
                <w:rFonts w:ascii="Arial" w:hAnsi="Arial" w:cs="Arial"/>
                <w:sz w:val="20"/>
              </w:rPr>
              <w:t xml:space="preserve"> – UASG 158009</w:t>
            </w:r>
          </w:p>
          <w:p w14:paraId="245343A6" w14:textId="77777777" w:rsidR="00C579D3" w:rsidRPr="00925E0B" w:rsidRDefault="00C579D3" w:rsidP="00FF6E7F">
            <w:pPr>
              <w:tabs>
                <w:tab w:val="left" w:pos="7811"/>
              </w:tabs>
              <w:spacing w:after="120" w:line="276" w:lineRule="auto"/>
              <w:jc w:val="center"/>
              <w:rPr>
                <w:rFonts w:ascii="Arial" w:hAnsi="Arial" w:cs="Arial"/>
                <w:sz w:val="20"/>
              </w:rPr>
            </w:pPr>
            <w:r w:rsidRPr="00925E0B">
              <w:rPr>
                <w:rFonts w:ascii="Arial" w:hAnsi="Arial" w:cs="Arial"/>
                <w:sz w:val="20"/>
              </w:rPr>
              <w:t xml:space="preserve"> (RAZÃO SOCIAL DO PROPONENTE)</w:t>
            </w:r>
          </w:p>
          <w:p w14:paraId="2956F858" w14:textId="77777777" w:rsidR="00C579D3" w:rsidRPr="00925E0B" w:rsidRDefault="00C579D3" w:rsidP="00FF6E7F">
            <w:pPr>
              <w:tabs>
                <w:tab w:val="left" w:pos="7797"/>
              </w:tabs>
              <w:spacing w:after="120" w:line="276" w:lineRule="auto"/>
              <w:jc w:val="center"/>
              <w:rPr>
                <w:rFonts w:ascii="Arial" w:hAnsi="Arial" w:cs="Arial"/>
                <w:sz w:val="20"/>
              </w:rPr>
            </w:pPr>
            <w:r w:rsidRPr="00925E0B">
              <w:rPr>
                <w:rFonts w:ascii="Arial" w:hAnsi="Arial" w:cs="Arial"/>
                <w:sz w:val="20"/>
              </w:rPr>
              <w:t>(CNPJ)</w:t>
            </w:r>
          </w:p>
          <w:p w14:paraId="088214EC" w14:textId="77777777" w:rsidR="00C579D3" w:rsidRPr="00925E0B" w:rsidRDefault="00C579D3" w:rsidP="00FF6E7F">
            <w:pPr>
              <w:tabs>
                <w:tab w:val="left" w:pos="7797"/>
              </w:tabs>
              <w:spacing w:after="120" w:line="276" w:lineRule="auto"/>
              <w:jc w:val="center"/>
              <w:rPr>
                <w:rFonts w:ascii="Arial" w:hAnsi="Arial" w:cs="Arial"/>
                <w:sz w:val="20"/>
              </w:rPr>
            </w:pPr>
          </w:p>
        </w:tc>
      </w:tr>
    </w:tbl>
    <w:p w14:paraId="037B89B2" w14:textId="77777777" w:rsidR="00C579D3" w:rsidRPr="00925E0B" w:rsidRDefault="00C579D3" w:rsidP="00FF6E7F">
      <w:pPr>
        <w:spacing w:after="120" w:line="276"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C579D3" w:rsidRPr="00925E0B" w14:paraId="58AA9661" w14:textId="77777777" w:rsidTr="000536E7">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355E1DF3" w14:textId="77777777" w:rsidR="00C579D3" w:rsidRPr="00925E0B" w:rsidRDefault="00C579D3" w:rsidP="00FF6E7F">
            <w:pPr>
              <w:tabs>
                <w:tab w:val="left" w:pos="7811"/>
              </w:tabs>
              <w:snapToGrid w:val="0"/>
              <w:spacing w:after="120" w:line="276" w:lineRule="auto"/>
              <w:jc w:val="center"/>
              <w:rPr>
                <w:rFonts w:ascii="Arial" w:hAnsi="Arial" w:cs="Arial"/>
                <w:sz w:val="20"/>
              </w:rPr>
            </w:pPr>
          </w:p>
          <w:p w14:paraId="76AFB42A" w14:textId="77777777" w:rsidR="00C579D3" w:rsidRPr="00925E0B" w:rsidRDefault="00C579D3" w:rsidP="00FF6E7F">
            <w:pPr>
              <w:tabs>
                <w:tab w:val="left" w:pos="7811"/>
              </w:tabs>
              <w:spacing w:after="120" w:line="276" w:lineRule="auto"/>
              <w:jc w:val="center"/>
              <w:rPr>
                <w:rFonts w:ascii="Arial" w:hAnsi="Arial" w:cs="Arial"/>
                <w:sz w:val="20"/>
              </w:rPr>
            </w:pPr>
            <w:r w:rsidRPr="00925E0B">
              <w:rPr>
                <w:rFonts w:ascii="Arial" w:hAnsi="Arial" w:cs="Arial"/>
                <w:sz w:val="20"/>
              </w:rPr>
              <w:t>ENVELOPE Nº 2</w:t>
            </w:r>
          </w:p>
          <w:p w14:paraId="4D9F94A3" w14:textId="77777777" w:rsidR="00C579D3" w:rsidRPr="00925E0B" w:rsidRDefault="00C579D3" w:rsidP="00FF6E7F">
            <w:pPr>
              <w:tabs>
                <w:tab w:val="left" w:pos="7811"/>
              </w:tabs>
              <w:spacing w:after="120" w:line="276" w:lineRule="auto"/>
              <w:jc w:val="center"/>
              <w:rPr>
                <w:rFonts w:ascii="Arial" w:hAnsi="Arial" w:cs="Arial"/>
                <w:sz w:val="20"/>
              </w:rPr>
            </w:pPr>
            <w:r w:rsidRPr="00925E0B">
              <w:rPr>
                <w:rFonts w:ascii="Arial" w:hAnsi="Arial" w:cs="Arial"/>
                <w:sz w:val="20"/>
              </w:rPr>
              <w:t xml:space="preserve">PROPOSTA </w:t>
            </w:r>
          </w:p>
          <w:p w14:paraId="7E1601E9" w14:textId="162C0CE3" w:rsidR="00C579D3" w:rsidRPr="00480EE3" w:rsidRDefault="00D17CA3" w:rsidP="00FF6E7F">
            <w:pPr>
              <w:tabs>
                <w:tab w:val="left" w:pos="7811"/>
              </w:tabs>
              <w:spacing w:after="120" w:line="276" w:lineRule="auto"/>
              <w:jc w:val="center"/>
              <w:rPr>
                <w:rFonts w:ascii="Arial" w:hAnsi="Arial" w:cs="Arial"/>
                <w:sz w:val="20"/>
              </w:rPr>
            </w:pPr>
            <w:r w:rsidRPr="00480EE3">
              <w:rPr>
                <w:rFonts w:ascii="Arial" w:hAnsi="Arial" w:cs="Arial"/>
                <w:sz w:val="20"/>
              </w:rPr>
              <w:t>IFPR</w:t>
            </w:r>
          </w:p>
          <w:p w14:paraId="2D543989" w14:textId="0D28B932" w:rsidR="00C579D3" w:rsidRPr="00925E0B" w:rsidRDefault="00A72E6F" w:rsidP="00FF6E7F">
            <w:pPr>
              <w:tabs>
                <w:tab w:val="left" w:pos="7811"/>
              </w:tabs>
              <w:spacing w:after="120" w:line="276" w:lineRule="auto"/>
              <w:jc w:val="center"/>
              <w:rPr>
                <w:rFonts w:ascii="Arial" w:hAnsi="Arial" w:cs="Arial"/>
                <w:sz w:val="20"/>
              </w:rPr>
            </w:pPr>
            <w:r w:rsidRPr="00480EE3">
              <w:rPr>
                <w:rFonts w:ascii="Arial" w:hAnsi="Arial" w:cs="Arial"/>
                <w:sz w:val="20"/>
              </w:rPr>
              <w:t xml:space="preserve">TOMADA DE PREÇO Nº 03/2018 </w:t>
            </w:r>
            <w:r w:rsidR="00E42DE3" w:rsidRPr="00480EE3">
              <w:rPr>
                <w:rFonts w:ascii="Arial" w:hAnsi="Arial" w:cs="Arial"/>
                <w:sz w:val="20"/>
              </w:rPr>
              <w:t>– UASG 158009</w:t>
            </w:r>
          </w:p>
          <w:p w14:paraId="13301A35" w14:textId="77777777" w:rsidR="00C579D3" w:rsidRPr="00925E0B" w:rsidRDefault="00C579D3" w:rsidP="00FF6E7F">
            <w:pPr>
              <w:tabs>
                <w:tab w:val="left" w:pos="7811"/>
              </w:tabs>
              <w:spacing w:after="120" w:line="276" w:lineRule="auto"/>
              <w:jc w:val="center"/>
              <w:rPr>
                <w:rFonts w:ascii="Arial" w:hAnsi="Arial" w:cs="Arial"/>
                <w:sz w:val="20"/>
              </w:rPr>
            </w:pPr>
            <w:r w:rsidRPr="00925E0B">
              <w:rPr>
                <w:rFonts w:ascii="Arial" w:hAnsi="Arial" w:cs="Arial"/>
                <w:sz w:val="20"/>
              </w:rPr>
              <w:t xml:space="preserve"> (RAZÃO SOCIAL DO PROPONENTE)</w:t>
            </w:r>
          </w:p>
          <w:p w14:paraId="376A2A23" w14:textId="77777777" w:rsidR="00C579D3" w:rsidRPr="00925E0B" w:rsidRDefault="00C579D3" w:rsidP="00FF6E7F">
            <w:pPr>
              <w:tabs>
                <w:tab w:val="left" w:pos="7797"/>
              </w:tabs>
              <w:spacing w:after="120" w:line="276" w:lineRule="auto"/>
              <w:jc w:val="center"/>
              <w:rPr>
                <w:rFonts w:ascii="Arial" w:hAnsi="Arial" w:cs="Arial"/>
                <w:sz w:val="20"/>
              </w:rPr>
            </w:pPr>
            <w:r w:rsidRPr="00925E0B">
              <w:rPr>
                <w:rFonts w:ascii="Arial" w:hAnsi="Arial" w:cs="Arial"/>
                <w:sz w:val="20"/>
              </w:rPr>
              <w:t>(CNPJ)</w:t>
            </w:r>
          </w:p>
          <w:p w14:paraId="7EDF541B" w14:textId="77777777" w:rsidR="00C579D3" w:rsidRPr="00925E0B" w:rsidRDefault="00C579D3" w:rsidP="00FF6E7F">
            <w:pPr>
              <w:tabs>
                <w:tab w:val="left" w:pos="7797"/>
              </w:tabs>
              <w:spacing w:after="120" w:line="276" w:lineRule="auto"/>
              <w:jc w:val="center"/>
              <w:rPr>
                <w:rFonts w:ascii="Arial" w:hAnsi="Arial" w:cs="Arial"/>
                <w:sz w:val="20"/>
              </w:rPr>
            </w:pPr>
          </w:p>
        </w:tc>
      </w:tr>
    </w:tbl>
    <w:p w14:paraId="40D404E5" w14:textId="3C3B1798" w:rsidR="00C579D3" w:rsidRPr="00925E0B" w:rsidRDefault="00C579D3" w:rsidP="000B2655">
      <w:pPr>
        <w:pStyle w:val="PargrafodaLista"/>
        <w:widowControl/>
        <w:numPr>
          <w:ilvl w:val="1"/>
          <w:numId w:val="1"/>
        </w:numPr>
        <w:suppressAutoHyphens w:val="0"/>
        <w:spacing w:before="120" w:after="120" w:line="276" w:lineRule="auto"/>
        <w:ind w:left="567" w:firstLine="0"/>
        <w:jc w:val="both"/>
        <w:rPr>
          <w:rFonts w:ascii="Arial" w:hAnsi="Arial" w:cs="Arial"/>
          <w:sz w:val="20"/>
        </w:rPr>
      </w:pPr>
      <w:r w:rsidRPr="00925E0B">
        <w:rPr>
          <w:rFonts w:ascii="Arial" w:hAnsi="Arial" w:cs="Arial"/>
          <w:sz w:val="20"/>
        </w:rPr>
        <w:t xml:space="preserve">Os licitantes interessados em participar do certame não necessitam encaminhar seus representantes legais para </w:t>
      </w:r>
      <w:r w:rsidR="003B57C8" w:rsidRPr="00925E0B">
        <w:rPr>
          <w:rFonts w:ascii="Arial" w:hAnsi="Arial" w:cs="Arial"/>
          <w:sz w:val="20"/>
        </w:rPr>
        <w:t>entregar</w:t>
      </w:r>
      <w:r w:rsidRPr="00925E0B">
        <w:rPr>
          <w:rFonts w:ascii="Arial" w:hAnsi="Arial" w:cs="Arial"/>
          <w:sz w:val="20"/>
        </w:rPr>
        <w:t xml:space="preserve"> os envelopes com a documentação e as propostas, podendo, inclusive, encaminhá-los via Correio</w:t>
      </w:r>
      <w:r w:rsidR="002A7259" w:rsidRPr="00925E0B">
        <w:rPr>
          <w:rFonts w:ascii="Arial" w:hAnsi="Arial" w:cs="Arial"/>
          <w:sz w:val="20"/>
        </w:rPr>
        <w:t xml:space="preserve"> ou outro meio similar de entrega</w:t>
      </w:r>
      <w:r w:rsidRPr="00925E0B">
        <w:rPr>
          <w:rFonts w:ascii="Arial" w:hAnsi="Arial" w:cs="Arial"/>
          <w:sz w:val="20"/>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925E0B">
        <w:rPr>
          <w:rFonts w:ascii="Arial" w:hAnsi="Arial" w:cs="Arial"/>
          <w:sz w:val="20"/>
        </w:rPr>
        <w:t>1</w:t>
      </w:r>
      <w:proofErr w:type="gramEnd"/>
      <w:r w:rsidRPr="00925E0B">
        <w:rPr>
          <w:rFonts w:ascii="Arial" w:hAnsi="Arial" w:cs="Arial"/>
          <w:sz w:val="20"/>
        </w:rPr>
        <w:t xml:space="preserve"> deste Edital </w:t>
      </w:r>
      <w:r w:rsidRPr="00925E0B">
        <w:rPr>
          <w:rStyle w:val="Manoel"/>
          <w:color w:val="auto"/>
        </w:rPr>
        <w:t>e conter os d</w:t>
      </w:r>
      <w:r w:rsidR="00B81624" w:rsidRPr="00925E0B">
        <w:rPr>
          <w:rStyle w:val="Manoel"/>
          <w:color w:val="auto"/>
        </w:rPr>
        <w:t>ois envelopes acima mencionados</w:t>
      </w:r>
      <w:r w:rsidR="002A7259" w:rsidRPr="00925E0B">
        <w:rPr>
          <w:rStyle w:val="Manoel"/>
          <w:color w:val="auto"/>
        </w:rPr>
        <w:t>,</w:t>
      </w:r>
      <w:r w:rsidR="00853354" w:rsidRPr="00925E0B">
        <w:rPr>
          <w:rStyle w:val="Manoel"/>
          <w:color w:val="auto"/>
        </w:rPr>
        <w:t xml:space="preserve"> além </w:t>
      </w:r>
      <w:r w:rsidR="00B93754" w:rsidRPr="00925E0B">
        <w:rPr>
          <w:rStyle w:val="Manoel"/>
          <w:color w:val="auto"/>
        </w:rPr>
        <w:t>das declarações complementares</w:t>
      </w:r>
      <w:r w:rsidR="00853354" w:rsidRPr="00925E0B">
        <w:rPr>
          <w:rStyle w:val="Manoel"/>
          <w:color w:val="auto"/>
        </w:rPr>
        <w:t>,</w:t>
      </w:r>
      <w:r w:rsidR="002A7259" w:rsidRPr="00925E0B">
        <w:rPr>
          <w:rStyle w:val="Manoel"/>
          <w:color w:val="auto"/>
        </w:rPr>
        <w:t xml:space="preserve"> com antecedência mínima de 1 (uma) hora do momento marcado para abertura da sessão pública.</w:t>
      </w:r>
    </w:p>
    <w:p w14:paraId="20CC9897" w14:textId="77777777" w:rsidR="000F33DC" w:rsidRPr="00925E0B" w:rsidRDefault="000F33DC" w:rsidP="00FF6E7F">
      <w:pPr>
        <w:spacing w:after="120" w:line="276" w:lineRule="auto"/>
        <w:jc w:val="both"/>
        <w:rPr>
          <w:rFonts w:ascii="Arial" w:hAnsi="Arial" w:cs="Arial"/>
          <w:b/>
          <w:sz w:val="20"/>
        </w:rPr>
      </w:pPr>
    </w:p>
    <w:p w14:paraId="640692B3" w14:textId="77777777" w:rsidR="001B5C60" w:rsidRPr="00925E0B" w:rsidRDefault="001B5C60" w:rsidP="006A456D">
      <w:pPr>
        <w:widowControl/>
        <w:numPr>
          <w:ilvl w:val="0"/>
          <w:numId w:val="1"/>
        </w:numPr>
        <w:suppressAutoHyphens w:val="0"/>
        <w:spacing w:before="120" w:after="120" w:line="276" w:lineRule="auto"/>
        <w:ind w:left="0" w:firstLine="0"/>
        <w:jc w:val="both"/>
        <w:rPr>
          <w:rFonts w:ascii="Arial" w:hAnsi="Arial" w:cs="Arial"/>
          <w:b/>
          <w:sz w:val="20"/>
        </w:rPr>
      </w:pPr>
      <w:r w:rsidRPr="00925E0B">
        <w:rPr>
          <w:rFonts w:ascii="Arial" w:hAnsi="Arial" w:cs="Arial"/>
          <w:b/>
          <w:sz w:val="20"/>
        </w:rPr>
        <w:t>DO REPRESENTANTE E DO CREDENCIAMENTO</w:t>
      </w:r>
    </w:p>
    <w:p w14:paraId="265602A6" w14:textId="7D1C9E3C" w:rsidR="001B5C60" w:rsidRPr="00925E0B" w:rsidRDefault="000F33DC" w:rsidP="000B2655">
      <w:pPr>
        <w:pStyle w:val="PargrafodaLista"/>
        <w:widowControl/>
        <w:numPr>
          <w:ilvl w:val="1"/>
          <w:numId w:val="1"/>
        </w:numPr>
        <w:suppressAutoHyphens w:val="0"/>
        <w:spacing w:before="120" w:after="120" w:line="276" w:lineRule="auto"/>
        <w:ind w:left="567" w:firstLine="0"/>
        <w:jc w:val="both"/>
        <w:rPr>
          <w:rFonts w:ascii="Arial" w:hAnsi="Arial" w:cs="Arial"/>
          <w:sz w:val="20"/>
        </w:rPr>
      </w:pPr>
      <w:r w:rsidRPr="00925E0B">
        <w:rPr>
          <w:rFonts w:ascii="Arial" w:hAnsi="Arial" w:cs="Arial"/>
          <w:sz w:val="20"/>
        </w:rPr>
        <w:t>O</w:t>
      </w:r>
      <w:r w:rsidR="001B5C60" w:rsidRPr="00925E0B">
        <w:rPr>
          <w:rFonts w:ascii="Arial" w:hAnsi="Arial" w:cs="Arial"/>
          <w:sz w:val="20"/>
        </w:rPr>
        <w:t xml:space="preserve">s licitantes que desejarem manifestar-se durante as fases do procedimento licitatório deverão estar </w:t>
      </w:r>
      <w:r w:rsidRPr="00925E0B">
        <w:rPr>
          <w:rFonts w:ascii="Arial" w:hAnsi="Arial" w:cs="Arial"/>
          <w:sz w:val="20"/>
        </w:rPr>
        <w:t>devidamente representados</w:t>
      </w:r>
      <w:r w:rsidR="001B5C60" w:rsidRPr="00925E0B">
        <w:rPr>
          <w:rFonts w:ascii="Arial" w:hAnsi="Arial" w:cs="Arial"/>
          <w:sz w:val="20"/>
        </w:rPr>
        <w:t xml:space="preserve"> por:</w:t>
      </w:r>
    </w:p>
    <w:p w14:paraId="23C15687" w14:textId="27FE19A2" w:rsidR="00A20DDC" w:rsidRPr="00925E0B" w:rsidRDefault="001B5C60" w:rsidP="003B57C8">
      <w:pPr>
        <w:numPr>
          <w:ilvl w:val="2"/>
          <w:numId w:val="1"/>
        </w:numPr>
        <w:spacing w:before="120" w:after="120" w:line="276" w:lineRule="auto"/>
        <w:ind w:left="1134" w:firstLine="0"/>
        <w:jc w:val="both"/>
        <w:rPr>
          <w:rFonts w:ascii="Arial" w:hAnsi="Arial" w:cs="Arial"/>
          <w:sz w:val="20"/>
        </w:rPr>
      </w:pPr>
      <w:r w:rsidRPr="00925E0B">
        <w:rPr>
          <w:rFonts w:ascii="Arial" w:hAnsi="Arial" w:cs="Arial"/>
          <w:b/>
          <w:sz w:val="20"/>
        </w:rPr>
        <w:t>Titular da empresa licitante</w:t>
      </w:r>
      <w:r w:rsidRPr="00925E0B">
        <w:rPr>
          <w:rFonts w:ascii="Arial" w:hAnsi="Arial" w:cs="Arial"/>
          <w:sz w:val="20"/>
        </w:rPr>
        <w:t xml:space="preserve">, </w:t>
      </w:r>
      <w:r w:rsidR="00A20DDC" w:rsidRPr="00925E0B">
        <w:rPr>
          <w:rFonts w:ascii="Arial" w:hAnsi="Arial" w:cs="Arial"/>
          <w:sz w:val="20"/>
        </w:rPr>
        <w:t>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14:paraId="54BE0494" w14:textId="5A2A1FE3" w:rsidR="00A20DDC" w:rsidRPr="00925E0B" w:rsidRDefault="00A20DDC" w:rsidP="000B2655">
      <w:pPr>
        <w:numPr>
          <w:ilvl w:val="2"/>
          <w:numId w:val="1"/>
        </w:numPr>
        <w:spacing w:before="120" w:after="120" w:line="276" w:lineRule="auto"/>
        <w:ind w:left="567" w:firstLine="0"/>
        <w:jc w:val="both"/>
        <w:rPr>
          <w:rFonts w:ascii="Arial" w:hAnsi="Arial" w:cs="Arial"/>
          <w:sz w:val="20"/>
        </w:rPr>
      </w:pPr>
      <w:r w:rsidRPr="00925E0B">
        <w:rPr>
          <w:rFonts w:ascii="Arial" w:hAnsi="Arial" w:cs="Arial"/>
          <w:sz w:val="20"/>
        </w:rPr>
        <w:t>Representante designado pela empresa licitante, que deverá apresentar instrumento particular de procuração ou documento equivalente, com poderes para se manifestar em nome da empresa licitante em qualquer fase da licitação, acompanhado de documento de identificação</w:t>
      </w:r>
      <w:r w:rsidR="009018ED" w:rsidRPr="00925E0B">
        <w:rPr>
          <w:rFonts w:ascii="Arial" w:hAnsi="Arial" w:cs="Arial"/>
          <w:sz w:val="20"/>
        </w:rPr>
        <w:t xml:space="preserve"> oficial</w:t>
      </w:r>
      <w:r w:rsidRPr="00925E0B">
        <w:rPr>
          <w:rFonts w:ascii="Arial" w:hAnsi="Arial" w:cs="Arial"/>
          <w:sz w:val="20"/>
        </w:rPr>
        <w:t xml:space="preserve"> e do registro comercial, no caso de empresa individual; contrato social ou estatuto em vigor no caso de sociedades comerciais</w:t>
      </w:r>
      <w:proofErr w:type="gramStart"/>
      <w:r w:rsidRPr="00925E0B">
        <w:rPr>
          <w:rFonts w:ascii="Arial" w:hAnsi="Arial" w:cs="Arial"/>
          <w:sz w:val="20"/>
        </w:rPr>
        <w:t xml:space="preserve">  </w:t>
      </w:r>
      <w:proofErr w:type="gramEnd"/>
      <w:r w:rsidRPr="00925E0B">
        <w:rPr>
          <w:rFonts w:ascii="Arial" w:hAnsi="Arial" w:cs="Arial"/>
          <w:sz w:val="20"/>
        </w:rPr>
        <w:t>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14:paraId="18C29083" w14:textId="77777777" w:rsidR="001B5C60" w:rsidRPr="00925E0B" w:rsidRDefault="00D9446D" w:rsidP="000B2655">
      <w:pPr>
        <w:pStyle w:val="PargrafodaLista"/>
        <w:widowControl/>
        <w:numPr>
          <w:ilvl w:val="1"/>
          <w:numId w:val="1"/>
        </w:numPr>
        <w:suppressAutoHyphens w:val="0"/>
        <w:spacing w:before="120" w:after="120" w:line="276" w:lineRule="auto"/>
        <w:ind w:left="0" w:firstLine="0"/>
        <w:jc w:val="both"/>
        <w:rPr>
          <w:rFonts w:ascii="Arial" w:hAnsi="Arial" w:cs="Arial"/>
          <w:sz w:val="20"/>
        </w:rPr>
      </w:pPr>
      <w:r w:rsidRPr="00925E0B">
        <w:rPr>
          <w:rFonts w:ascii="Arial" w:hAnsi="Arial" w:cs="Arial"/>
          <w:sz w:val="20"/>
        </w:rPr>
        <w:t>C</w:t>
      </w:r>
      <w:r w:rsidR="001B5C60" w:rsidRPr="00925E0B">
        <w:rPr>
          <w:rFonts w:ascii="Arial" w:hAnsi="Arial" w:cs="Arial"/>
          <w:sz w:val="20"/>
        </w:rPr>
        <w:t xml:space="preserve">ada representante legal/credenciado </w:t>
      </w:r>
      <w:r w:rsidR="007A05DD" w:rsidRPr="00925E0B">
        <w:rPr>
          <w:rFonts w:ascii="Arial" w:hAnsi="Arial" w:cs="Arial"/>
          <w:sz w:val="20"/>
        </w:rPr>
        <w:t>deverá</w:t>
      </w:r>
      <w:r w:rsidR="001B5C60" w:rsidRPr="00925E0B">
        <w:rPr>
          <w:rFonts w:ascii="Arial" w:hAnsi="Arial" w:cs="Arial"/>
          <w:sz w:val="20"/>
        </w:rPr>
        <w:t xml:space="preserve"> representar apenas uma </w:t>
      </w:r>
      <w:r w:rsidR="000E7AC1" w:rsidRPr="00925E0B">
        <w:rPr>
          <w:rFonts w:ascii="Arial" w:hAnsi="Arial" w:cs="Arial"/>
          <w:sz w:val="20"/>
        </w:rPr>
        <w:t xml:space="preserve">empresa </w:t>
      </w:r>
      <w:r w:rsidR="001B5C60" w:rsidRPr="00925E0B">
        <w:rPr>
          <w:rFonts w:ascii="Arial" w:hAnsi="Arial" w:cs="Arial"/>
          <w:sz w:val="20"/>
        </w:rPr>
        <w:t>licitante.</w:t>
      </w:r>
    </w:p>
    <w:p w14:paraId="7F772632" w14:textId="77777777" w:rsidR="007267B0" w:rsidRDefault="007267B0" w:rsidP="00FF6E7F">
      <w:pPr>
        <w:spacing w:after="120" w:line="276" w:lineRule="auto"/>
        <w:jc w:val="both"/>
        <w:rPr>
          <w:rFonts w:ascii="Arial" w:hAnsi="Arial" w:cs="Arial"/>
          <w:sz w:val="20"/>
        </w:rPr>
      </w:pPr>
    </w:p>
    <w:p w14:paraId="20665970" w14:textId="77777777" w:rsidR="00AC00A6" w:rsidRPr="00925E0B" w:rsidRDefault="00AC00A6" w:rsidP="00FF6E7F">
      <w:pPr>
        <w:spacing w:after="120" w:line="276" w:lineRule="auto"/>
        <w:jc w:val="both"/>
        <w:rPr>
          <w:rFonts w:ascii="Arial" w:hAnsi="Arial" w:cs="Arial"/>
          <w:sz w:val="20"/>
        </w:rPr>
      </w:pPr>
    </w:p>
    <w:p w14:paraId="19014D31" w14:textId="77777777" w:rsidR="006D2E66" w:rsidRPr="00925E0B" w:rsidRDefault="006D2E66" w:rsidP="00993CF3">
      <w:pPr>
        <w:widowControl/>
        <w:numPr>
          <w:ilvl w:val="0"/>
          <w:numId w:val="1"/>
        </w:numPr>
        <w:suppressAutoHyphens w:val="0"/>
        <w:spacing w:before="120" w:after="120" w:line="276" w:lineRule="auto"/>
        <w:ind w:left="-567" w:firstLine="0"/>
        <w:jc w:val="both"/>
        <w:rPr>
          <w:rFonts w:ascii="Arial" w:hAnsi="Arial" w:cs="Arial"/>
          <w:b/>
          <w:sz w:val="20"/>
        </w:rPr>
      </w:pPr>
      <w:r w:rsidRPr="00925E0B">
        <w:rPr>
          <w:rFonts w:ascii="Arial" w:hAnsi="Arial" w:cs="Arial"/>
          <w:b/>
          <w:sz w:val="20"/>
        </w:rPr>
        <w:lastRenderedPageBreak/>
        <w:t>OBJETO</w:t>
      </w:r>
    </w:p>
    <w:p w14:paraId="37D7CE67" w14:textId="4C1EB02B" w:rsidR="00F17300" w:rsidRPr="001734BA" w:rsidRDefault="006D2E66" w:rsidP="000B2655">
      <w:pPr>
        <w:pStyle w:val="PargrafodaLista"/>
        <w:widowControl/>
        <w:numPr>
          <w:ilvl w:val="1"/>
          <w:numId w:val="1"/>
        </w:numPr>
        <w:suppressAutoHyphens w:val="0"/>
        <w:spacing w:before="120" w:after="120" w:line="276" w:lineRule="auto"/>
        <w:ind w:left="0" w:firstLine="0"/>
        <w:jc w:val="both"/>
        <w:rPr>
          <w:rFonts w:ascii="Arial" w:hAnsi="Arial" w:cs="Arial"/>
          <w:sz w:val="20"/>
          <w:lang w:val="x-none"/>
        </w:rPr>
      </w:pPr>
      <w:r w:rsidRPr="00925E0B">
        <w:rPr>
          <w:rFonts w:ascii="Arial" w:hAnsi="Arial" w:cs="Arial"/>
          <w:sz w:val="20"/>
        </w:rPr>
        <w:t xml:space="preserve">A presente licitação tem por objeto a </w:t>
      </w:r>
      <w:r w:rsidR="00145EB9" w:rsidRPr="00925E0B">
        <w:rPr>
          <w:rFonts w:ascii="Arial" w:hAnsi="Arial" w:cs="Arial"/>
          <w:sz w:val="20"/>
        </w:rPr>
        <w:t>escolha da proposta mais vantajosa para</w:t>
      </w:r>
      <w:r w:rsidR="00246D54" w:rsidRPr="00925E0B">
        <w:rPr>
          <w:rFonts w:ascii="Arial" w:hAnsi="Arial" w:cs="Arial"/>
          <w:sz w:val="20"/>
        </w:rPr>
        <w:t xml:space="preserve"> a</w:t>
      </w:r>
      <w:r w:rsidR="00145EB9" w:rsidRPr="00925E0B">
        <w:rPr>
          <w:rFonts w:ascii="Arial" w:hAnsi="Arial" w:cs="Arial"/>
          <w:sz w:val="20"/>
        </w:rPr>
        <w:t xml:space="preserve"> </w:t>
      </w:r>
      <w:r w:rsidR="00376433" w:rsidRPr="00925E0B">
        <w:rPr>
          <w:rFonts w:ascii="Arial" w:hAnsi="Arial" w:cs="Arial"/>
          <w:sz w:val="20"/>
        </w:rPr>
        <w:t xml:space="preserve">contratação de empresa </w:t>
      </w:r>
      <w:r w:rsidR="008F6D4A" w:rsidRPr="00925E0B">
        <w:rPr>
          <w:rFonts w:ascii="Arial" w:hAnsi="Arial" w:cs="Arial"/>
          <w:sz w:val="20"/>
        </w:rPr>
        <w:t>e</w:t>
      </w:r>
      <w:r w:rsidR="00BA7403" w:rsidRPr="00925E0B">
        <w:rPr>
          <w:rFonts w:ascii="Arial" w:hAnsi="Arial" w:cs="Arial"/>
          <w:sz w:val="20"/>
        </w:rPr>
        <w:t>specializada par</w:t>
      </w:r>
      <w:r w:rsidR="00376433" w:rsidRPr="00925E0B">
        <w:rPr>
          <w:rFonts w:ascii="Arial" w:hAnsi="Arial" w:cs="Arial"/>
          <w:sz w:val="20"/>
        </w:rPr>
        <w:t xml:space="preserve">a </w:t>
      </w:r>
      <w:r w:rsidR="00E42DE3">
        <w:rPr>
          <w:rFonts w:ascii="Arial" w:hAnsi="Arial" w:cs="Arial"/>
          <w:sz w:val="20"/>
        </w:rPr>
        <w:t xml:space="preserve">construção </w:t>
      </w:r>
      <w:r w:rsidR="00E42DE3" w:rsidRPr="001734BA">
        <w:rPr>
          <w:rFonts w:ascii="Arial" w:hAnsi="Arial" w:cs="Arial"/>
          <w:sz w:val="20"/>
        </w:rPr>
        <w:t>de</w:t>
      </w:r>
      <w:r w:rsidR="00E42DE3" w:rsidRPr="001734BA">
        <w:rPr>
          <w:rFonts w:ascii="Arial" w:hAnsi="Arial" w:cs="Arial"/>
          <w:b/>
          <w:sz w:val="20"/>
        </w:rPr>
        <w:t xml:space="preserve"> </w:t>
      </w:r>
      <w:r w:rsidR="001734BA" w:rsidRPr="001734BA">
        <w:rPr>
          <w:rFonts w:ascii="Arial" w:hAnsi="Arial" w:cs="Arial"/>
          <w:b/>
          <w:sz w:val="20"/>
        </w:rPr>
        <w:t>REFORMA DAS INSTALAÇÕES ELÉTRICAS DOS BLOCOS EXISTENTES E CONSTRUÇÃO DE POSTO DE TRANSFORMAÇÃO 300 KVA</w:t>
      </w:r>
      <w:r w:rsidR="00E42DE3" w:rsidRPr="001734BA">
        <w:rPr>
          <w:rFonts w:ascii="Arial" w:hAnsi="Arial" w:cs="Arial"/>
          <w:b/>
          <w:sz w:val="20"/>
        </w:rPr>
        <w:t xml:space="preserve"> – CAMPUS </w:t>
      </w:r>
      <w:r w:rsidR="001734BA" w:rsidRPr="001734BA">
        <w:rPr>
          <w:rFonts w:ascii="Arial" w:hAnsi="Arial" w:cs="Arial"/>
          <w:b/>
          <w:sz w:val="20"/>
        </w:rPr>
        <w:t>AVANÇADO BARRACÃO</w:t>
      </w:r>
      <w:r w:rsidR="00E42DE3" w:rsidRPr="001734BA">
        <w:rPr>
          <w:rFonts w:ascii="Arial" w:hAnsi="Arial" w:cs="Arial"/>
          <w:sz w:val="20"/>
        </w:rPr>
        <w:t xml:space="preserve">, </w:t>
      </w:r>
      <w:r w:rsidR="00376433" w:rsidRPr="001734BA">
        <w:rPr>
          <w:rFonts w:ascii="Arial" w:hAnsi="Arial" w:cs="Arial"/>
          <w:sz w:val="20"/>
        </w:rPr>
        <w:t xml:space="preserve">mediante o </w:t>
      </w:r>
      <w:r w:rsidR="001734BA" w:rsidRPr="001734BA">
        <w:rPr>
          <w:rFonts w:ascii="Arial" w:hAnsi="Arial" w:cs="Arial"/>
          <w:sz w:val="20"/>
        </w:rPr>
        <w:t xml:space="preserve">regime empreitada por </w:t>
      </w:r>
      <w:r w:rsidR="001734BA" w:rsidRPr="00A752F7">
        <w:rPr>
          <w:rFonts w:ascii="Arial" w:hAnsi="Arial" w:cs="Arial"/>
          <w:b/>
          <w:sz w:val="20"/>
        </w:rPr>
        <w:t>preço unitário</w:t>
      </w:r>
      <w:r w:rsidR="00376433" w:rsidRPr="001734BA">
        <w:rPr>
          <w:rFonts w:ascii="Arial" w:hAnsi="Arial" w:cs="Arial"/>
          <w:sz w:val="20"/>
        </w:rPr>
        <w:t xml:space="preserve">, </w:t>
      </w:r>
      <w:r w:rsidR="006A1B1A" w:rsidRPr="001734BA">
        <w:rPr>
          <w:rFonts w:ascii="Arial" w:hAnsi="Arial" w:cs="Arial"/>
          <w:sz w:val="20"/>
        </w:rPr>
        <w:t>no valor estimado de</w:t>
      </w:r>
      <w:r w:rsidR="006A1B1A" w:rsidRPr="001734BA">
        <w:rPr>
          <w:rFonts w:ascii="Arial" w:hAnsi="Arial" w:cs="Arial"/>
          <w:b/>
          <w:sz w:val="20"/>
        </w:rPr>
        <w:t xml:space="preserve"> R$</w:t>
      </w:r>
      <w:r w:rsidR="001734BA" w:rsidRPr="001734BA">
        <w:rPr>
          <w:rFonts w:ascii="Arial" w:hAnsi="Arial" w:cs="Arial"/>
          <w:b/>
          <w:sz w:val="20"/>
        </w:rPr>
        <w:t>350.649</w:t>
      </w:r>
      <w:r w:rsidR="006A1B1A" w:rsidRPr="001734BA">
        <w:rPr>
          <w:rFonts w:ascii="Arial" w:hAnsi="Arial" w:cs="Arial"/>
          <w:b/>
          <w:sz w:val="20"/>
        </w:rPr>
        <w:t>,</w:t>
      </w:r>
      <w:r w:rsidR="001734BA" w:rsidRPr="001734BA">
        <w:rPr>
          <w:rFonts w:ascii="Arial" w:hAnsi="Arial" w:cs="Arial"/>
          <w:b/>
          <w:sz w:val="20"/>
        </w:rPr>
        <w:t>23</w:t>
      </w:r>
      <w:r w:rsidR="006A1B1A" w:rsidRPr="001734BA">
        <w:rPr>
          <w:rFonts w:ascii="Arial" w:hAnsi="Arial" w:cs="Arial"/>
          <w:b/>
          <w:sz w:val="20"/>
        </w:rPr>
        <w:t xml:space="preserve"> (</w:t>
      </w:r>
      <w:r w:rsidR="001734BA" w:rsidRPr="001734BA">
        <w:rPr>
          <w:rFonts w:ascii="Arial" w:hAnsi="Arial" w:cs="Arial"/>
          <w:b/>
          <w:sz w:val="20"/>
        </w:rPr>
        <w:t>trezentos e cinquenta mil</w:t>
      </w:r>
      <w:r w:rsidR="00F24BCB" w:rsidRPr="001734BA">
        <w:rPr>
          <w:rFonts w:ascii="Arial" w:hAnsi="Arial" w:cs="Arial"/>
          <w:b/>
          <w:sz w:val="20"/>
        </w:rPr>
        <w:t xml:space="preserve">, </w:t>
      </w:r>
      <w:r w:rsidR="001734BA" w:rsidRPr="001734BA">
        <w:rPr>
          <w:rFonts w:ascii="Arial" w:hAnsi="Arial" w:cs="Arial"/>
          <w:b/>
          <w:sz w:val="20"/>
        </w:rPr>
        <w:t>seiscentos e quarenta e nove</w:t>
      </w:r>
      <w:r w:rsidR="00F24BCB" w:rsidRPr="001734BA">
        <w:rPr>
          <w:rFonts w:ascii="Arial" w:hAnsi="Arial" w:cs="Arial"/>
          <w:b/>
          <w:sz w:val="20"/>
        </w:rPr>
        <w:t xml:space="preserve"> reais</w:t>
      </w:r>
      <w:r w:rsidR="001734BA" w:rsidRPr="001734BA">
        <w:rPr>
          <w:rFonts w:ascii="Arial" w:hAnsi="Arial" w:cs="Arial"/>
          <w:b/>
          <w:sz w:val="20"/>
        </w:rPr>
        <w:t xml:space="preserve"> e vinte e três centavos</w:t>
      </w:r>
      <w:r w:rsidR="006A1B1A" w:rsidRPr="001734BA">
        <w:rPr>
          <w:rFonts w:ascii="Arial" w:hAnsi="Arial" w:cs="Arial"/>
          <w:b/>
          <w:sz w:val="20"/>
        </w:rPr>
        <w:t>)</w:t>
      </w:r>
      <w:r w:rsidR="006A1B1A" w:rsidRPr="001734BA">
        <w:rPr>
          <w:rFonts w:ascii="Arial" w:hAnsi="Arial" w:cs="Arial"/>
          <w:sz w:val="20"/>
        </w:rPr>
        <w:t xml:space="preserve"> </w:t>
      </w:r>
      <w:r w:rsidRPr="001734BA">
        <w:rPr>
          <w:rFonts w:ascii="Arial" w:hAnsi="Arial" w:cs="Arial"/>
          <w:sz w:val="20"/>
        </w:rPr>
        <w:t>co</w:t>
      </w:r>
      <w:r w:rsidR="00145EB9" w:rsidRPr="001734BA">
        <w:rPr>
          <w:rFonts w:ascii="Arial" w:hAnsi="Arial" w:cs="Arial"/>
          <w:sz w:val="20"/>
        </w:rPr>
        <w:t>nforme</w:t>
      </w:r>
      <w:r w:rsidRPr="001734BA">
        <w:rPr>
          <w:rFonts w:ascii="Arial" w:hAnsi="Arial" w:cs="Arial"/>
          <w:sz w:val="20"/>
        </w:rPr>
        <w:t xml:space="preserve"> especificações constantes no Projeto Básico – ANEXO</w:t>
      </w:r>
      <w:r w:rsidR="00BA7403" w:rsidRPr="001734BA">
        <w:rPr>
          <w:rFonts w:ascii="Arial" w:hAnsi="Arial" w:cs="Arial"/>
          <w:sz w:val="20"/>
        </w:rPr>
        <w:t xml:space="preserve"> I</w:t>
      </w:r>
      <w:r w:rsidRPr="001734BA">
        <w:rPr>
          <w:rFonts w:ascii="Arial" w:hAnsi="Arial" w:cs="Arial"/>
          <w:sz w:val="20"/>
        </w:rPr>
        <w:t xml:space="preserve">, que é parte integrante deste </w:t>
      </w:r>
      <w:r w:rsidR="00CE69D4" w:rsidRPr="001734BA">
        <w:rPr>
          <w:rFonts w:ascii="Arial" w:hAnsi="Arial" w:cs="Arial"/>
          <w:sz w:val="20"/>
        </w:rPr>
        <w:t>Edital</w:t>
      </w:r>
      <w:r w:rsidRPr="001734BA">
        <w:rPr>
          <w:rFonts w:ascii="Arial" w:hAnsi="Arial" w:cs="Arial"/>
          <w:sz w:val="20"/>
        </w:rPr>
        <w:t>.</w:t>
      </w:r>
    </w:p>
    <w:p w14:paraId="73B6F84F" w14:textId="3CF53EE1" w:rsidR="000B4FEC" w:rsidRPr="001734BA" w:rsidRDefault="00E52E5B" w:rsidP="006A1B1A">
      <w:pPr>
        <w:pStyle w:val="PargrafodaLista"/>
        <w:widowControl/>
        <w:numPr>
          <w:ilvl w:val="1"/>
          <w:numId w:val="1"/>
        </w:numPr>
        <w:suppressAutoHyphens w:val="0"/>
        <w:spacing w:before="120" w:after="120" w:line="276" w:lineRule="auto"/>
        <w:ind w:left="0" w:firstLine="0"/>
        <w:jc w:val="both"/>
        <w:rPr>
          <w:rFonts w:ascii="Arial" w:hAnsi="Arial" w:cs="Arial"/>
          <w:i/>
          <w:sz w:val="20"/>
        </w:rPr>
      </w:pPr>
      <w:r w:rsidRPr="001734BA">
        <w:rPr>
          <w:rFonts w:ascii="Arial" w:hAnsi="Arial" w:cs="Arial"/>
          <w:sz w:val="20"/>
        </w:rPr>
        <w:t>A licitação compõe</w:t>
      </w:r>
      <w:r w:rsidR="008F6D4A" w:rsidRPr="001734BA">
        <w:rPr>
          <w:rFonts w:ascii="Arial" w:hAnsi="Arial" w:cs="Arial"/>
          <w:sz w:val="20"/>
        </w:rPr>
        <w:t>-se de item único, conforme tabela constante do Projeto Básico – ANEXO</w:t>
      </w:r>
      <w:r w:rsidR="00BA7403" w:rsidRPr="001734BA">
        <w:rPr>
          <w:rFonts w:ascii="Arial" w:hAnsi="Arial" w:cs="Arial"/>
          <w:sz w:val="20"/>
        </w:rPr>
        <w:t xml:space="preserve"> I</w:t>
      </w:r>
      <w:r w:rsidR="008F6D4A" w:rsidRPr="001734BA">
        <w:rPr>
          <w:rFonts w:ascii="Arial" w:hAnsi="Arial" w:cs="Arial"/>
          <w:sz w:val="20"/>
        </w:rPr>
        <w:t>, sagrando-se vencedor o licitante que ofertar o menor preço.</w:t>
      </w:r>
      <w:r w:rsidR="00376433" w:rsidRPr="001734BA">
        <w:rPr>
          <w:rFonts w:ascii="Arial" w:hAnsi="Arial" w:cs="Arial"/>
          <w:i/>
          <w:sz w:val="20"/>
        </w:rPr>
        <w:t xml:space="preserve"> </w:t>
      </w:r>
    </w:p>
    <w:p w14:paraId="1BC714D8" w14:textId="77777777" w:rsidR="005B15DA" w:rsidRPr="001734BA" w:rsidRDefault="005B15DA" w:rsidP="00993CF3">
      <w:pPr>
        <w:widowControl/>
        <w:numPr>
          <w:ilvl w:val="0"/>
          <w:numId w:val="1"/>
        </w:numPr>
        <w:suppressAutoHyphens w:val="0"/>
        <w:spacing w:before="120" w:after="120" w:line="276" w:lineRule="auto"/>
        <w:ind w:left="-567" w:firstLine="0"/>
        <w:jc w:val="both"/>
        <w:rPr>
          <w:rFonts w:ascii="Arial" w:hAnsi="Arial" w:cs="Arial"/>
          <w:b/>
          <w:sz w:val="20"/>
        </w:rPr>
      </w:pPr>
      <w:r w:rsidRPr="001734BA">
        <w:rPr>
          <w:rFonts w:ascii="Arial" w:hAnsi="Arial" w:cs="Arial"/>
          <w:b/>
          <w:sz w:val="20"/>
        </w:rPr>
        <w:t>DOS RECURSOS ORÇAMENTÁRIOS</w:t>
      </w:r>
    </w:p>
    <w:p w14:paraId="3F77703F" w14:textId="0535055F" w:rsidR="005B15DA" w:rsidRPr="001734BA" w:rsidRDefault="005B15DA" w:rsidP="000B2655">
      <w:pPr>
        <w:pStyle w:val="PargrafodaLista"/>
        <w:widowControl/>
        <w:numPr>
          <w:ilvl w:val="1"/>
          <w:numId w:val="1"/>
        </w:numPr>
        <w:suppressAutoHyphens w:val="0"/>
        <w:spacing w:before="120" w:after="120" w:line="276" w:lineRule="auto"/>
        <w:ind w:left="0" w:firstLine="0"/>
        <w:jc w:val="both"/>
        <w:rPr>
          <w:rFonts w:ascii="Arial" w:hAnsi="Arial" w:cs="Arial"/>
          <w:sz w:val="20"/>
        </w:rPr>
      </w:pPr>
      <w:r w:rsidRPr="001734BA">
        <w:rPr>
          <w:rFonts w:ascii="Arial" w:hAnsi="Arial" w:cs="Arial"/>
          <w:sz w:val="20"/>
        </w:rPr>
        <w:t xml:space="preserve">As despesas para atender a esta licitação estão programadas em dotação orçamentária própria, prevista no orçamento da União para o exercício de </w:t>
      </w:r>
      <w:r w:rsidR="00552959" w:rsidRPr="001734BA">
        <w:rPr>
          <w:rFonts w:ascii="Arial" w:hAnsi="Arial" w:cs="Arial"/>
          <w:sz w:val="20"/>
        </w:rPr>
        <w:t>2018</w:t>
      </w:r>
      <w:r w:rsidRPr="001734BA">
        <w:rPr>
          <w:rFonts w:ascii="Arial" w:hAnsi="Arial" w:cs="Arial"/>
          <w:sz w:val="20"/>
        </w:rPr>
        <w:t>, na classificação abaixo:</w:t>
      </w:r>
    </w:p>
    <w:p w14:paraId="6419F4B1" w14:textId="248EFDBB" w:rsidR="005B15DA" w:rsidRPr="001734BA" w:rsidRDefault="00BA7403" w:rsidP="00993CF3">
      <w:pPr>
        <w:numPr>
          <w:ilvl w:val="2"/>
          <w:numId w:val="1"/>
        </w:numPr>
        <w:spacing w:before="120" w:after="120" w:line="276" w:lineRule="auto"/>
        <w:ind w:left="567" w:firstLine="0"/>
        <w:jc w:val="both"/>
        <w:rPr>
          <w:rFonts w:ascii="Arial" w:hAnsi="Arial" w:cs="Arial"/>
          <w:sz w:val="20"/>
        </w:rPr>
      </w:pPr>
      <w:r w:rsidRPr="001734BA">
        <w:rPr>
          <w:rFonts w:ascii="Arial" w:hAnsi="Arial" w:cs="Arial"/>
          <w:sz w:val="20"/>
          <w:lang w:eastAsia="en-US"/>
        </w:rPr>
        <w:t>Gestão/Unidade: 26432/15</w:t>
      </w:r>
      <w:r w:rsidR="00E42DE3" w:rsidRPr="001734BA">
        <w:rPr>
          <w:rFonts w:ascii="Arial" w:hAnsi="Arial" w:cs="Arial"/>
          <w:sz w:val="20"/>
          <w:lang w:eastAsia="en-US"/>
        </w:rPr>
        <w:t>8009</w:t>
      </w:r>
    </w:p>
    <w:p w14:paraId="369D5FA5" w14:textId="0DD71823" w:rsidR="00E42DE3" w:rsidRPr="001734BA" w:rsidRDefault="00E42DE3" w:rsidP="00993CF3">
      <w:pPr>
        <w:numPr>
          <w:ilvl w:val="2"/>
          <w:numId w:val="1"/>
        </w:numPr>
        <w:spacing w:before="120" w:after="120" w:line="276" w:lineRule="auto"/>
        <w:ind w:left="567" w:firstLine="0"/>
        <w:jc w:val="both"/>
        <w:rPr>
          <w:rFonts w:ascii="Arial" w:hAnsi="Arial" w:cs="Arial"/>
          <w:sz w:val="20"/>
        </w:rPr>
      </w:pPr>
      <w:r w:rsidRPr="001734BA">
        <w:rPr>
          <w:rFonts w:ascii="Arial" w:hAnsi="Arial" w:cs="Arial"/>
          <w:sz w:val="20"/>
          <w:lang w:eastAsia="en-US"/>
        </w:rPr>
        <w:t xml:space="preserve">UGR: </w:t>
      </w:r>
      <w:r w:rsidR="001734BA" w:rsidRPr="001734BA">
        <w:rPr>
          <w:rFonts w:ascii="Arial" w:hAnsi="Arial" w:cs="Arial"/>
          <w:sz w:val="20"/>
          <w:lang w:eastAsia="en-US"/>
        </w:rPr>
        <w:t>155088</w:t>
      </w:r>
    </w:p>
    <w:p w14:paraId="52CD1DB1" w14:textId="4C7D7E81" w:rsidR="005B15DA" w:rsidRPr="00C609CD" w:rsidRDefault="005B15DA" w:rsidP="00993CF3">
      <w:pPr>
        <w:numPr>
          <w:ilvl w:val="2"/>
          <w:numId w:val="1"/>
        </w:numPr>
        <w:spacing w:before="120" w:after="120" w:line="276" w:lineRule="auto"/>
        <w:ind w:left="567" w:firstLine="0"/>
        <w:jc w:val="both"/>
        <w:rPr>
          <w:rFonts w:ascii="Arial" w:hAnsi="Arial" w:cs="Arial"/>
          <w:sz w:val="20"/>
        </w:rPr>
      </w:pPr>
      <w:r w:rsidRPr="00C609CD">
        <w:rPr>
          <w:rFonts w:ascii="Arial" w:hAnsi="Arial" w:cs="Arial"/>
          <w:sz w:val="20"/>
          <w:lang w:eastAsia="en-US"/>
        </w:rPr>
        <w:t xml:space="preserve">Fonte: </w:t>
      </w:r>
      <w:r w:rsidR="00BA7403" w:rsidRPr="00C609CD">
        <w:rPr>
          <w:rFonts w:ascii="Arial" w:hAnsi="Arial" w:cs="Arial"/>
          <w:color w:val="FF0000"/>
          <w:sz w:val="20"/>
          <w:lang w:eastAsia="en-US"/>
        </w:rPr>
        <w:t>81</w:t>
      </w:r>
      <w:r w:rsidR="00C609CD" w:rsidRPr="00C609CD">
        <w:rPr>
          <w:rFonts w:ascii="Arial" w:hAnsi="Arial" w:cs="Arial"/>
          <w:color w:val="FF0000"/>
          <w:sz w:val="20"/>
          <w:lang w:eastAsia="en-US"/>
        </w:rPr>
        <w:t>00</w:t>
      </w:r>
    </w:p>
    <w:p w14:paraId="21F8DEA7" w14:textId="53A91A57" w:rsidR="005B15DA" w:rsidRPr="00C609CD" w:rsidRDefault="00BA7403" w:rsidP="00993CF3">
      <w:pPr>
        <w:numPr>
          <w:ilvl w:val="2"/>
          <w:numId w:val="1"/>
        </w:numPr>
        <w:spacing w:before="120" w:after="120" w:line="276" w:lineRule="auto"/>
        <w:ind w:left="567" w:firstLine="0"/>
        <w:jc w:val="both"/>
        <w:rPr>
          <w:rFonts w:ascii="Arial" w:hAnsi="Arial" w:cs="Arial"/>
          <w:sz w:val="20"/>
        </w:rPr>
      </w:pPr>
      <w:r w:rsidRPr="00C609CD">
        <w:rPr>
          <w:rFonts w:ascii="Arial" w:hAnsi="Arial" w:cs="Arial"/>
          <w:sz w:val="20"/>
          <w:lang w:eastAsia="en-US"/>
        </w:rPr>
        <w:t xml:space="preserve">Programa de Trabalho: </w:t>
      </w:r>
      <w:r w:rsidRPr="00C609CD">
        <w:rPr>
          <w:rFonts w:ascii="Arial" w:hAnsi="Arial" w:cs="Arial"/>
          <w:color w:val="FF0000"/>
          <w:sz w:val="20"/>
          <w:lang w:eastAsia="en-US"/>
        </w:rPr>
        <w:t>12363208020R</w:t>
      </w:r>
      <w:r w:rsidR="00E42DE3" w:rsidRPr="00C609CD">
        <w:rPr>
          <w:rFonts w:ascii="Arial" w:hAnsi="Arial" w:cs="Arial"/>
          <w:color w:val="FF0000"/>
          <w:sz w:val="20"/>
          <w:lang w:eastAsia="en-US"/>
        </w:rPr>
        <w:t>L0041</w:t>
      </w:r>
    </w:p>
    <w:p w14:paraId="63826DDB" w14:textId="737D2D64" w:rsidR="00C94EA7" w:rsidRPr="00C609CD" w:rsidRDefault="00BA7403" w:rsidP="00993CF3">
      <w:pPr>
        <w:numPr>
          <w:ilvl w:val="2"/>
          <w:numId w:val="1"/>
        </w:numPr>
        <w:spacing w:before="120" w:after="120" w:line="276" w:lineRule="auto"/>
        <w:ind w:left="567" w:firstLine="0"/>
        <w:jc w:val="both"/>
        <w:rPr>
          <w:rFonts w:ascii="Arial" w:hAnsi="Arial" w:cs="Arial"/>
          <w:sz w:val="20"/>
        </w:rPr>
      </w:pPr>
      <w:r w:rsidRPr="00C609CD">
        <w:rPr>
          <w:rFonts w:ascii="Arial" w:hAnsi="Arial" w:cs="Arial"/>
          <w:sz w:val="20"/>
          <w:lang w:eastAsia="en-US"/>
        </w:rPr>
        <w:t xml:space="preserve">Elemento de Despesa: </w:t>
      </w:r>
      <w:r w:rsidR="00C609CD" w:rsidRPr="00C609CD">
        <w:rPr>
          <w:rFonts w:ascii="Arial" w:hAnsi="Arial" w:cs="Arial"/>
          <w:color w:val="FF0000"/>
          <w:sz w:val="20"/>
          <w:lang w:eastAsia="en-US"/>
        </w:rPr>
        <w:t>449051</w:t>
      </w:r>
    </w:p>
    <w:p w14:paraId="1DBD4573" w14:textId="0A9038E0" w:rsidR="005B15DA" w:rsidRPr="00C609CD" w:rsidRDefault="005B15DA" w:rsidP="00993CF3">
      <w:pPr>
        <w:numPr>
          <w:ilvl w:val="2"/>
          <w:numId w:val="1"/>
        </w:numPr>
        <w:spacing w:before="120" w:after="120" w:line="276" w:lineRule="auto"/>
        <w:ind w:left="567" w:firstLine="0"/>
        <w:jc w:val="both"/>
        <w:rPr>
          <w:rFonts w:ascii="Arial" w:hAnsi="Arial" w:cs="Arial"/>
          <w:sz w:val="20"/>
        </w:rPr>
      </w:pPr>
      <w:r w:rsidRPr="00C609CD">
        <w:rPr>
          <w:rFonts w:ascii="Arial" w:hAnsi="Arial" w:cs="Arial"/>
          <w:sz w:val="20"/>
          <w:lang w:eastAsia="en-US"/>
        </w:rPr>
        <w:t>PI:</w:t>
      </w:r>
      <w:r w:rsidR="00604537" w:rsidRPr="00C609CD">
        <w:rPr>
          <w:rFonts w:ascii="Arial" w:hAnsi="Arial" w:cs="Arial"/>
          <w:sz w:val="20"/>
          <w:lang w:eastAsia="en-US"/>
        </w:rPr>
        <w:t xml:space="preserve"> </w:t>
      </w:r>
      <w:r w:rsidR="00604537" w:rsidRPr="00C609CD">
        <w:rPr>
          <w:rFonts w:ascii="Arial" w:hAnsi="Arial" w:cs="Arial"/>
          <w:color w:val="FF0000"/>
          <w:sz w:val="20"/>
          <w:lang w:eastAsia="en-US"/>
        </w:rPr>
        <w:t>LGEINP1500N</w:t>
      </w:r>
    </w:p>
    <w:p w14:paraId="011E0CEC" w14:textId="77777777" w:rsidR="00EC2D9B" w:rsidRPr="00925E0B" w:rsidRDefault="00EC2D9B" w:rsidP="00FF6E7F">
      <w:pPr>
        <w:spacing w:after="120" w:line="276" w:lineRule="auto"/>
        <w:ind w:left="792"/>
        <w:jc w:val="both"/>
        <w:rPr>
          <w:rFonts w:ascii="Arial" w:hAnsi="Arial" w:cs="Arial"/>
          <w:sz w:val="20"/>
        </w:rPr>
      </w:pPr>
    </w:p>
    <w:p w14:paraId="78E2596D" w14:textId="77777777" w:rsidR="003F02CD" w:rsidRPr="00925E0B" w:rsidRDefault="003F02CD" w:rsidP="00993CF3">
      <w:pPr>
        <w:widowControl/>
        <w:numPr>
          <w:ilvl w:val="0"/>
          <w:numId w:val="1"/>
        </w:numPr>
        <w:suppressAutoHyphens w:val="0"/>
        <w:spacing w:before="120" w:after="120" w:line="276" w:lineRule="auto"/>
        <w:ind w:left="-567" w:firstLine="0"/>
        <w:jc w:val="both"/>
        <w:rPr>
          <w:rFonts w:ascii="Arial" w:hAnsi="Arial" w:cs="Arial"/>
          <w:b/>
          <w:sz w:val="20"/>
          <w:lang w:eastAsia="en-US"/>
        </w:rPr>
      </w:pPr>
      <w:r w:rsidRPr="00925E0B">
        <w:rPr>
          <w:rFonts w:ascii="Arial" w:hAnsi="Arial" w:cs="Arial"/>
          <w:b/>
          <w:sz w:val="20"/>
          <w:lang w:eastAsia="en-US"/>
        </w:rPr>
        <w:t xml:space="preserve">DA </w:t>
      </w:r>
      <w:r w:rsidRPr="00925E0B">
        <w:rPr>
          <w:rFonts w:ascii="Arial" w:hAnsi="Arial" w:cs="Arial"/>
          <w:b/>
          <w:sz w:val="20"/>
        </w:rPr>
        <w:t>PARTICIPAÇÃO</w:t>
      </w:r>
      <w:r w:rsidRPr="00925E0B">
        <w:rPr>
          <w:rFonts w:ascii="Arial" w:hAnsi="Arial" w:cs="Arial"/>
          <w:b/>
          <w:sz w:val="20"/>
          <w:lang w:eastAsia="en-US"/>
        </w:rPr>
        <w:t xml:space="preserve"> NA LICITAÇÃO</w:t>
      </w:r>
    </w:p>
    <w:p w14:paraId="1E8DA46F" w14:textId="77777777" w:rsidR="003F02CD" w:rsidRPr="00925E0B" w:rsidRDefault="003F02CD" w:rsidP="000B2655">
      <w:pPr>
        <w:pStyle w:val="PargrafodaLista"/>
        <w:widowControl/>
        <w:numPr>
          <w:ilvl w:val="1"/>
          <w:numId w:val="1"/>
        </w:numPr>
        <w:suppressAutoHyphens w:val="0"/>
        <w:spacing w:before="120" w:after="120" w:line="276" w:lineRule="auto"/>
        <w:ind w:left="0" w:firstLine="0"/>
        <w:jc w:val="both"/>
        <w:rPr>
          <w:rFonts w:ascii="Arial" w:hAnsi="Arial" w:cs="Arial"/>
          <w:bCs/>
          <w:sz w:val="20"/>
        </w:rPr>
      </w:pPr>
      <w:r w:rsidRPr="00925E0B">
        <w:rPr>
          <w:rFonts w:ascii="Arial" w:hAnsi="Arial" w:cs="Arial"/>
          <w:bCs/>
          <w:sz w:val="20"/>
        </w:rPr>
        <w:t xml:space="preserve">Poderão participar desta licitação, </w:t>
      </w:r>
      <w:r w:rsidR="003D2B89" w:rsidRPr="00925E0B">
        <w:rPr>
          <w:rFonts w:ascii="Arial" w:hAnsi="Arial" w:cs="Arial"/>
          <w:bCs/>
          <w:sz w:val="20"/>
        </w:rPr>
        <w:t xml:space="preserve">os </w:t>
      </w:r>
      <w:r w:rsidR="003F5E9B" w:rsidRPr="00925E0B">
        <w:rPr>
          <w:rFonts w:ascii="Arial" w:hAnsi="Arial" w:cs="Arial"/>
          <w:bCs/>
          <w:sz w:val="20"/>
        </w:rPr>
        <w:t>interessados</w:t>
      </w:r>
      <w:r w:rsidR="0077019D" w:rsidRPr="00925E0B">
        <w:rPr>
          <w:rFonts w:ascii="Arial" w:hAnsi="Arial" w:cs="Arial"/>
          <w:bCs/>
          <w:sz w:val="20"/>
        </w:rPr>
        <w:t xml:space="preserve"> </w:t>
      </w:r>
      <w:r w:rsidRPr="00925E0B">
        <w:rPr>
          <w:rFonts w:ascii="Arial" w:hAnsi="Arial" w:cs="Arial"/>
          <w:bCs/>
          <w:sz w:val="20"/>
        </w:rPr>
        <w:t>cujo ramo de atividade seja compatível com o objeto desta licitação.</w:t>
      </w:r>
    </w:p>
    <w:p w14:paraId="721AE0B1" w14:textId="77777777" w:rsidR="009B244C" w:rsidRPr="00925E0B" w:rsidRDefault="003F02CD" w:rsidP="000B2655">
      <w:pPr>
        <w:pStyle w:val="PargrafodaLista"/>
        <w:widowControl/>
        <w:numPr>
          <w:ilvl w:val="1"/>
          <w:numId w:val="1"/>
        </w:numPr>
        <w:suppressAutoHyphens w:val="0"/>
        <w:spacing w:before="120" w:after="120" w:line="276" w:lineRule="auto"/>
        <w:ind w:left="567" w:firstLine="0"/>
        <w:jc w:val="both"/>
        <w:rPr>
          <w:rFonts w:ascii="Arial" w:hAnsi="Arial" w:cs="Arial"/>
          <w:bCs/>
          <w:sz w:val="20"/>
        </w:rPr>
      </w:pPr>
      <w:r w:rsidRPr="00925E0B">
        <w:rPr>
          <w:rFonts w:ascii="Arial" w:hAnsi="Arial" w:cs="Arial"/>
          <w:bCs/>
          <w:sz w:val="20"/>
        </w:rPr>
        <w:t>Não poderão participar desta licitação:</w:t>
      </w:r>
    </w:p>
    <w:p w14:paraId="0C2ACB3C" w14:textId="77777777" w:rsidR="003F02CD" w:rsidRPr="00925E0B" w:rsidRDefault="003D2B89" w:rsidP="000B2655">
      <w:pPr>
        <w:numPr>
          <w:ilvl w:val="2"/>
          <w:numId w:val="1"/>
        </w:numPr>
        <w:spacing w:before="120" w:after="120" w:line="276" w:lineRule="auto"/>
        <w:ind w:left="1134" w:firstLine="0"/>
        <w:jc w:val="both"/>
        <w:rPr>
          <w:rFonts w:ascii="Arial" w:hAnsi="Arial" w:cs="Arial"/>
          <w:bCs/>
          <w:sz w:val="20"/>
        </w:rPr>
      </w:pPr>
      <w:r w:rsidRPr="00925E0B">
        <w:rPr>
          <w:rFonts w:ascii="Arial" w:hAnsi="Arial" w:cs="Arial"/>
          <w:bCs/>
          <w:sz w:val="20"/>
        </w:rPr>
        <w:t xml:space="preserve"> </w:t>
      </w:r>
      <w:proofErr w:type="gramStart"/>
      <w:r w:rsidRPr="00925E0B">
        <w:rPr>
          <w:rFonts w:ascii="Arial" w:hAnsi="Arial" w:cs="Arial"/>
          <w:bCs/>
          <w:sz w:val="20"/>
        </w:rPr>
        <w:t>i</w:t>
      </w:r>
      <w:r w:rsidR="002E193B" w:rsidRPr="00925E0B">
        <w:rPr>
          <w:rFonts w:ascii="Arial" w:hAnsi="Arial" w:cs="Arial"/>
          <w:bCs/>
          <w:sz w:val="20"/>
        </w:rPr>
        <w:t>nteressados</w:t>
      </w:r>
      <w:proofErr w:type="gramEnd"/>
      <w:r w:rsidR="002E193B" w:rsidRPr="00925E0B">
        <w:rPr>
          <w:rFonts w:ascii="Arial" w:hAnsi="Arial" w:cs="Arial"/>
          <w:bCs/>
          <w:sz w:val="20"/>
        </w:rPr>
        <w:t xml:space="preserve"> proibidos </w:t>
      </w:r>
      <w:r w:rsidR="003F02CD" w:rsidRPr="00925E0B">
        <w:rPr>
          <w:rFonts w:ascii="Arial" w:hAnsi="Arial" w:cs="Arial"/>
          <w:bCs/>
          <w:sz w:val="20"/>
        </w:rPr>
        <w:t>de participar de licitações e celebrar contratos administrativos, na forma da legislação vigente;</w:t>
      </w:r>
    </w:p>
    <w:p w14:paraId="7834361B" w14:textId="77777777" w:rsidR="003F02CD" w:rsidRPr="00925E0B" w:rsidRDefault="006324DB" w:rsidP="000B2655">
      <w:pPr>
        <w:numPr>
          <w:ilvl w:val="2"/>
          <w:numId w:val="1"/>
        </w:numPr>
        <w:spacing w:before="120" w:after="120" w:line="276" w:lineRule="auto"/>
        <w:ind w:left="1134" w:firstLine="0"/>
        <w:jc w:val="both"/>
        <w:rPr>
          <w:rFonts w:ascii="Arial" w:hAnsi="Arial" w:cs="Arial"/>
          <w:bCs/>
          <w:sz w:val="20"/>
        </w:rPr>
      </w:pPr>
      <w:proofErr w:type="gramStart"/>
      <w:r w:rsidRPr="00925E0B">
        <w:rPr>
          <w:rFonts w:ascii="Arial" w:hAnsi="Arial" w:cs="Arial"/>
          <w:bCs/>
          <w:sz w:val="20"/>
        </w:rPr>
        <w:t>e</w:t>
      </w:r>
      <w:r w:rsidR="003F02CD" w:rsidRPr="00925E0B">
        <w:rPr>
          <w:rFonts w:ascii="Arial" w:hAnsi="Arial" w:cs="Arial"/>
          <w:bCs/>
          <w:sz w:val="20"/>
        </w:rPr>
        <w:t>ntidades</w:t>
      </w:r>
      <w:proofErr w:type="gramEnd"/>
      <w:r w:rsidR="003C6A2E" w:rsidRPr="00925E0B">
        <w:rPr>
          <w:rFonts w:ascii="Arial" w:hAnsi="Arial" w:cs="Arial"/>
          <w:bCs/>
          <w:sz w:val="20"/>
        </w:rPr>
        <w:t xml:space="preserve"> e</w:t>
      </w:r>
      <w:r w:rsidR="003F02CD" w:rsidRPr="00925E0B">
        <w:rPr>
          <w:rFonts w:ascii="Arial" w:hAnsi="Arial" w:cs="Arial"/>
          <w:bCs/>
          <w:sz w:val="20"/>
        </w:rPr>
        <w:t>strangeiras que não tenham representação legal no Brasil com poderes expressos para receber citação e responder administrativa ou judicialmente;</w:t>
      </w:r>
    </w:p>
    <w:p w14:paraId="060C9ACE" w14:textId="77777777" w:rsidR="001672A3" w:rsidRPr="00925E0B" w:rsidRDefault="002E193B" w:rsidP="000B2655">
      <w:pPr>
        <w:numPr>
          <w:ilvl w:val="2"/>
          <w:numId w:val="1"/>
        </w:numPr>
        <w:spacing w:before="120" w:after="120" w:line="276" w:lineRule="auto"/>
        <w:ind w:left="1134" w:firstLine="0"/>
        <w:jc w:val="both"/>
        <w:rPr>
          <w:rFonts w:ascii="Arial" w:hAnsi="Arial" w:cs="Arial"/>
          <w:bCs/>
          <w:sz w:val="20"/>
        </w:rPr>
      </w:pPr>
      <w:r w:rsidRPr="00925E0B">
        <w:rPr>
          <w:rFonts w:ascii="Arial" w:hAnsi="Arial" w:cs="Arial"/>
          <w:bCs/>
          <w:sz w:val="20"/>
        </w:rPr>
        <w:t xml:space="preserve"> </w:t>
      </w:r>
      <w:proofErr w:type="gramStart"/>
      <w:r w:rsidRPr="00925E0B">
        <w:rPr>
          <w:rFonts w:ascii="Arial" w:hAnsi="Arial" w:cs="Arial"/>
          <w:bCs/>
          <w:sz w:val="20"/>
        </w:rPr>
        <w:t>interessados</w:t>
      </w:r>
      <w:proofErr w:type="gramEnd"/>
      <w:r w:rsidRPr="00925E0B">
        <w:rPr>
          <w:rFonts w:ascii="Arial" w:hAnsi="Arial" w:cs="Arial"/>
          <w:bCs/>
          <w:sz w:val="20"/>
        </w:rPr>
        <w:t xml:space="preserve"> </w:t>
      </w:r>
      <w:r w:rsidR="003F02CD" w:rsidRPr="00925E0B">
        <w:rPr>
          <w:rFonts w:ascii="Arial" w:hAnsi="Arial" w:cs="Arial"/>
          <w:bCs/>
          <w:sz w:val="20"/>
        </w:rPr>
        <w:t>que estejam sob falência, em recuperação judicial ou extrajudicial, concurso de credores, concordata ou insolvência, em processo de dissolução ou liquidação;</w:t>
      </w:r>
    </w:p>
    <w:p w14:paraId="2C9B8104" w14:textId="77777777" w:rsidR="001672A3" w:rsidRPr="00925E0B" w:rsidRDefault="002E193B" w:rsidP="000B2655">
      <w:pPr>
        <w:numPr>
          <w:ilvl w:val="2"/>
          <w:numId w:val="1"/>
        </w:numPr>
        <w:spacing w:before="120" w:after="120" w:line="276" w:lineRule="auto"/>
        <w:ind w:left="1134" w:firstLine="0"/>
        <w:jc w:val="both"/>
        <w:rPr>
          <w:rFonts w:ascii="Arial" w:hAnsi="Arial" w:cs="Arial"/>
          <w:sz w:val="20"/>
        </w:rPr>
      </w:pPr>
      <w:r w:rsidRPr="00925E0B">
        <w:rPr>
          <w:rFonts w:ascii="Arial" w:hAnsi="Arial" w:cs="Arial"/>
          <w:sz w:val="20"/>
        </w:rPr>
        <w:t xml:space="preserve"> </w:t>
      </w:r>
      <w:proofErr w:type="gramStart"/>
      <w:r w:rsidR="001672A3" w:rsidRPr="00925E0B">
        <w:rPr>
          <w:rFonts w:ascii="Arial" w:hAnsi="Arial" w:cs="Arial"/>
          <w:sz w:val="20"/>
        </w:rPr>
        <w:t>o</w:t>
      </w:r>
      <w:proofErr w:type="gramEnd"/>
      <w:r w:rsidR="001672A3" w:rsidRPr="00925E0B">
        <w:rPr>
          <w:rFonts w:ascii="Arial" w:hAnsi="Arial" w:cs="Arial"/>
          <w:sz w:val="20"/>
        </w:rPr>
        <w:t xml:space="preserve"> autor do projeto, básico ou executivo, pessoa física ou jurídica;</w:t>
      </w:r>
    </w:p>
    <w:p w14:paraId="64B1486C" w14:textId="77777777" w:rsidR="001672A3" w:rsidRPr="00925E0B" w:rsidRDefault="002E193B" w:rsidP="000B2655">
      <w:pPr>
        <w:numPr>
          <w:ilvl w:val="2"/>
          <w:numId w:val="1"/>
        </w:numPr>
        <w:spacing w:before="120" w:after="120" w:line="276" w:lineRule="auto"/>
        <w:ind w:left="1134" w:firstLine="0"/>
        <w:jc w:val="both"/>
        <w:rPr>
          <w:rFonts w:ascii="Arial" w:hAnsi="Arial" w:cs="Arial"/>
          <w:sz w:val="20"/>
        </w:rPr>
      </w:pPr>
      <w:r w:rsidRPr="00925E0B">
        <w:rPr>
          <w:rFonts w:ascii="Arial" w:hAnsi="Arial" w:cs="Arial"/>
          <w:sz w:val="20"/>
        </w:rPr>
        <w:t xml:space="preserve"> </w:t>
      </w:r>
      <w:proofErr w:type="gramStart"/>
      <w:r w:rsidR="001672A3" w:rsidRPr="00925E0B">
        <w:rPr>
          <w:rFonts w:ascii="Arial" w:hAnsi="Arial" w:cs="Arial"/>
          <w:sz w:val="20"/>
        </w:rPr>
        <w:t>entidade</w:t>
      </w:r>
      <w:proofErr w:type="gramEnd"/>
      <w:r w:rsidR="001672A3" w:rsidRPr="00925E0B">
        <w:rPr>
          <w:rFonts w:ascii="Arial" w:hAnsi="Arial" w:cs="Arial"/>
          <w:sz w:val="20"/>
        </w:rPr>
        <w:t xml:space="preserve"> empresarial responsável pela elaboração do projeto básico ou executivo ou da qual o autor do projeto seja dirigente, gerente, acionista ou detentor de mais de 5% (cinco por cento) do capital com direito a voto ou controlador, responsável técnico ou subcontratado;</w:t>
      </w:r>
    </w:p>
    <w:p w14:paraId="00344C80" w14:textId="0D9EDFA6" w:rsidR="001672A3" w:rsidRPr="00925E0B" w:rsidRDefault="002E193B" w:rsidP="000B2655">
      <w:pPr>
        <w:numPr>
          <w:ilvl w:val="2"/>
          <w:numId w:val="1"/>
        </w:numPr>
        <w:spacing w:before="120" w:after="120" w:line="276" w:lineRule="auto"/>
        <w:ind w:left="1134" w:firstLine="0"/>
        <w:jc w:val="both"/>
        <w:rPr>
          <w:rFonts w:ascii="Arial" w:eastAsia="Zurich BT" w:hAnsi="Arial" w:cs="Arial"/>
          <w:bCs/>
          <w:sz w:val="20"/>
        </w:rPr>
      </w:pPr>
      <w:r w:rsidRPr="00925E0B">
        <w:rPr>
          <w:rFonts w:ascii="Arial" w:hAnsi="Arial" w:cs="Arial"/>
          <w:sz w:val="20"/>
        </w:rPr>
        <w:t xml:space="preserve"> </w:t>
      </w:r>
      <w:proofErr w:type="gramStart"/>
      <w:r w:rsidR="001672A3" w:rsidRPr="00925E0B">
        <w:rPr>
          <w:rFonts w:ascii="Arial" w:hAnsi="Arial" w:cs="Arial"/>
          <w:sz w:val="20"/>
        </w:rPr>
        <w:t>servidor</w:t>
      </w:r>
      <w:proofErr w:type="gramEnd"/>
      <w:r w:rsidR="001672A3" w:rsidRPr="00925E0B">
        <w:rPr>
          <w:rFonts w:ascii="Arial" w:hAnsi="Arial" w:cs="Arial"/>
          <w:sz w:val="20"/>
        </w:rPr>
        <w:t xml:space="preserve"> ou dirigente d</w:t>
      </w:r>
      <w:r w:rsidR="009B1A43" w:rsidRPr="00925E0B">
        <w:rPr>
          <w:rFonts w:ascii="Arial" w:hAnsi="Arial" w:cs="Arial"/>
          <w:sz w:val="20"/>
        </w:rPr>
        <w:t>este</w:t>
      </w:r>
      <w:r w:rsidR="00850657" w:rsidRPr="00925E0B">
        <w:rPr>
          <w:rFonts w:ascii="Arial" w:hAnsi="Arial" w:cs="Arial"/>
          <w:sz w:val="20"/>
        </w:rPr>
        <w:t>(a)</w:t>
      </w:r>
      <w:r w:rsidR="001672A3" w:rsidRPr="00925E0B">
        <w:rPr>
          <w:rFonts w:ascii="Arial" w:hAnsi="Arial" w:cs="Arial"/>
          <w:sz w:val="20"/>
        </w:rPr>
        <w:t xml:space="preserve"> </w:t>
      </w:r>
      <w:r w:rsidR="00C02EFD" w:rsidRPr="00925E0B">
        <w:rPr>
          <w:rFonts w:ascii="Arial" w:hAnsi="Arial" w:cs="Arial"/>
          <w:sz w:val="20"/>
        </w:rPr>
        <w:t>IFPR</w:t>
      </w:r>
      <w:r w:rsidR="001672A3" w:rsidRPr="00925E0B">
        <w:rPr>
          <w:rFonts w:ascii="Arial" w:hAnsi="Arial" w:cs="Arial"/>
          <w:sz w:val="20"/>
        </w:rPr>
        <w:t xml:space="preserve"> ou responsável pela licitação; </w:t>
      </w:r>
    </w:p>
    <w:p w14:paraId="03BC30BE" w14:textId="2CD17B15" w:rsidR="00CB70A4" w:rsidRPr="00925E0B" w:rsidRDefault="003F02CD" w:rsidP="000B2655">
      <w:pPr>
        <w:numPr>
          <w:ilvl w:val="2"/>
          <w:numId w:val="1"/>
        </w:numPr>
        <w:spacing w:before="120" w:after="120" w:line="276" w:lineRule="auto"/>
        <w:ind w:left="1134" w:firstLine="0"/>
        <w:jc w:val="both"/>
        <w:rPr>
          <w:rFonts w:ascii="Arial" w:eastAsia="Zurich BT" w:hAnsi="Arial" w:cs="Arial"/>
          <w:bCs/>
          <w:sz w:val="20"/>
        </w:rPr>
      </w:pPr>
      <w:proofErr w:type="gramStart"/>
      <w:r w:rsidRPr="00925E0B">
        <w:rPr>
          <w:rFonts w:ascii="Arial" w:hAnsi="Arial" w:cs="Arial"/>
          <w:sz w:val="20"/>
        </w:rPr>
        <w:t>entidades</w:t>
      </w:r>
      <w:proofErr w:type="gramEnd"/>
      <w:r w:rsidRPr="00925E0B">
        <w:rPr>
          <w:rFonts w:ascii="Arial" w:hAnsi="Arial" w:cs="Arial"/>
          <w:sz w:val="20"/>
        </w:rPr>
        <w:t xml:space="preserve"> empresariais qu</w:t>
      </w:r>
      <w:r w:rsidR="00376433" w:rsidRPr="00925E0B">
        <w:rPr>
          <w:rFonts w:ascii="Arial" w:hAnsi="Arial" w:cs="Arial"/>
          <w:sz w:val="20"/>
        </w:rPr>
        <w:t>e estejam reunidas em consórcio</w:t>
      </w:r>
      <w:r w:rsidRPr="00925E0B">
        <w:rPr>
          <w:rFonts w:ascii="Arial" w:hAnsi="Arial" w:cs="Arial"/>
          <w:sz w:val="20"/>
        </w:rPr>
        <w:t>;</w:t>
      </w:r>
    </w:p>
    <w:p w14:paraId="34EAD440" w14:textId="3FFCB12A" w:rsidR="00376433" w:rsidRPr="00925E0B" w:rsidRDefault="00D6030F" w:rsidP="000B2655">
      <w:pPr>
        <w:numPr>
          <w:ilvl w:val="2"/>
          <w:numId w:val="1"/>
        </w:numPr>
        <w:spacing w:before="120" w:after="120" w:line="276" w:lineRule="auto"/>
        <w:ind w:left="1134" w:firstLine="0"/>
        <w:jc w:val="both"/>
        <w:rPr>
          <w:rFonts w:ascii="Arial" w:hAnsi="Arial" w:cs="Arial"/>
          <w:sz w:val="20"/>
        </w:rPr>
      </w:pPr>
      <w:proofErr w:type="gramStart"/>
      <w:r w:rsidRPr="00925E0B">
        <w:rPr>
          <w:rFonts w:ascii="Arial" w:hAnsi="Arial" w:cs="Arial"/>
          <w:sz w:val="20"/>
        </w:rPr>
        <w:t>q</w:t>
      </w:r>
      <w:r w:rsidR="006E42BE" w:rsidRPr="00925E0B">
        <w:rPr>
          <w:rFonts w:ascii="Arial" w:hAnsi="Arial" w:cs="Arial"/>
          <w:sz w:val="20"/>
        </w:rPr>
        <w:t>uaisquer</w:t>
      </w:r>
      <w:proofErr w:type="gramEnd"/>
      <w:r w:rsidR="00376433" w:rsidRPr="00925E0B">
        <w:rPr>
          <w:rFonts w:ascii="Arial" w:hAnsi="Arial" w:cs="Arial"/>
          <w:sz w:val="20"/>
        </w:rPr>
        <w:t xml:space="preserve"> interessados que se enquadrem nas vedações previstas no artigo 9º da Lei nº 8.666, de 1993.</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0"/>
      </w:tblGrid>
      <w:tr w:rsidR="00925E0B" w:rsidRPr="00925E0B" w14:paraId="5D88A909" w14:textId="77777777" w:rsidTr="006A5381">
        <w:tc>
          <w:tcPr>
            <w:tcW w:w="8000" w:type="dxa"/>
            <w:tcBorders>
              <w:top w:val="nil"/>
              <w:left w:val="nil"/>
              <w:bottom w:val="nil"/>
              <w:right w:val="nil"/>
            </w:tcBorders>
          </w:tcPr>
          <w:p w14:paraId="2FDD72C4" w14:textId="77777777" w:rsidR="006A5381" w:rsidRPr="00925E0B" w:rsidRDefault="006A5381" w:rsidP="00FF6E7F">
            <w:pPr>
              <w:widowControl/>
              <w:suppressAutoHyphens w:val="0"/>
              <w:spacing w:after="120" w:line="276" w:lineRule="auto"/>
              <w:jc w:val="both"/>
              <w:rPr>
                <w:rFonts w:ascii="Arial" w:hAnsi="Arial" w:cs="Arial"/>
                <w:i/>
                <w:sz w:val="20"/>
              </w:rPr>
            </w:pPr>
          </w:p>
        </w:tc>
      </w:tr>
    </w:tbl>
    <w:p w14:paraId="0905E2B5" w14:textId="77777777" w:rsidR="006D2E66" w:rsidRPr="00925E0B" w:rsidRDefault="006D2E66" w:rsidP="000B2655">
      <w:pPr>
        <w:widowControl/>
        <w:numPr>
          <w:ilvl w:val="0"/>
          <w:numId w:val="1"/>
        </w:numPr>
        <w:suppressAutoHyphens w:val="0"/>
        <w:spacing w:before="120" w:after="120" w:line="276" w:lineRule="auto"/>
        <w:ind w:left="0" w:firstLine="0"/>
        <w:jc w:val="both"/>
        <w:rPr>
          <w:rFonts w:ascii="Arial" w:hAnsi="Arial" w:cs="Arial"/>
          <w:b/>
          <w:sz w:val="20"/>
        </w:rPr>
      </w:pPr>
      <w:r w:rsidRPr="00925E0B">
        <w:rPr>
          <w:rFonts w:ascii="Arial" w:hAnsi="Arial" w:cs="Arial"/>
          <w:b/>
          <w:sz w:val="20"/>
        </w:rPr>
        <w:t>DA HABILITAÇÃO</w:t>
      </w:r>
    </w:p>
    <w:p w14:paraId="07F1A205" w14:textId="3B42FD7B" w:rsidR="00605EEA" w:rsidRDefault="006D2E66" w:rsidP="002339DF">
      <w:pPr>
        <w:pStyle w:val="PargrafodaLista"/>
        <w:widowControl/>
        <w:numPr>
          <w:ilvl w:val="1"/>
          <w:numId w:val="1"/>
        </w:numPr>
        <w:suppressAutoHyphens w:val="0"/>
        <w:spacing w:before="120" w:after="120" w:line="276" w:lineRule="auto"/>
        <w:ind w:left="567" w:firstLine="0"/>
        <w:jc w:val="both"/>
        <w:rPr>
          <w:rFonts w:ascii="Arial" w:hAnsi="Arial" w:cs="Arial"/>
          <w:bCs/>
          <w:sz w:val="20"/>
        </w:rPr>
      </w:pPr>
      <w:r w:rsidRPr="00925E0B">
        <w:rPr>
          <w:rFonts w:ascii="Arial" w:hAnsi="Arial" w:cs="Arial"/>
          <w:sz w:val="20"/>
        </w:rPr>
        <w:t xml:space="preserve"> </w:t>
      </w:r>
      <w:r w:rsidR="00983CE5" w:rsidRPr="001A4EB2">
        <w:rPr>
          <w:rFonts w:ascii="Arial" w:hAnsi="Arial" w:cs="Arial"/>
          <w:sz w:val="20"/>
        </w:rPr>
        <w:t xml:space="preserve">Participarão desta licitação entidades com credenciamento </w:t>
      </w:r>
      <w:r w:rsidR="00983CE5" w:rsidRPr="001A4EB2">
        <w:rPr>
          <w:rFonts w:ascii="Arial" w:hAnsi="Arial" w:cs="Arial"/>
          <w:bCs/>
          <w:sz w:val="20"/>
        </w:rPr>
        <w:t>regular no</w:t>
      </w:r>
      <w:r w:rsidR="00983CE5" w:rsidRPr="001A4EB2">
        <w:rPr>
          <w:rFonts w:ascii="Arial" w:hAnsi="Arial" w:cs="Arial"/>
          <w:sz w:val="20"/>
        </w:rPr>
        <w:t xml:space="preserve"> Sistema de</w:t>
      </w:r>
      <w:r w:rsidR="00983CE5">
        <w:rPr>
          <w:rFonts w:ascii="Arial" w:hAnsi="Arial" w:cs="Arial"/>
          <w:sz w:val="20"/>
        </w:rPr>
        <w:t xml:space="preserve"> </w:t>
      </w:r>
      <w:r w:rsidR="00983CE5" w:rsidRPr="001A4EB2">
        <w:rPr>
          <w:rFonts w:ascii="Arial" w:hAnsi="Arial" w:cs="Arial"/>
          <w:sz w:val="20"/>
        </w:rPr>
        <w:t>Cadastramento Unificado de Fornecedores – SICAF,</w:t>
      </w:r>
      <w:r w:rsidR="00983CE5" w:rsidRPr="001A4EB2">
        <w:rPr>
          <w:rFonts w:ascii="Arial" w:hAnsi="Arial" w:cs="Arial"/>
          <w:bCs/>
          <w:sz w:val="20"/>
        </w:rPr>
        <w:t xml:space="preserve"> em relação à habilitação jurídica,</w:t>
      </w:r>
      <w:r w:rsidR="00983CE5">
        <w:rPr>
          <w:rFonts w:ascii="Arial" w:hAnsi="Arial" w:cs="Arial"/>
          <w:bCs/>
          <w:sz w:val="20"/>
        </w:rPr>
        <w:t xml:space="preserve"> </w:t>
      </w:r>
      <w:r w:rsidR="00983CE5" w:rsidRPr="001A4EB2">
        <w:rPr>
          <w:rFonts w:ascii="Arial" w:hAnsi="Arial" w:cs="Arial"/>
          <w:bCs/>
          <w:sz w:val="20"/>
        </w:rPr>
        <w:t>regularidade fiscal federal e trabalhista e qualificação econômico-financeira, conforme disposto</w:t>
      </w:r>
      <w:r w:rsidR="00983CE5">
        <w:rPr>
          <w:rFonts w:ascii="Arial" w:hAnsi="Arial" w:cs="Arial"/>
          <w:bCs/>
          <w:sz w:val="20"/>
        </w:rPr>
        <w:t xml:space="preserve"> </w:t>
      </w:r>
      <w:r w:rsidR="00983CE5" w:rsidRPr="001A4EB2">
        <w:rPr>
          <w:rFonts w:ascii="Arial" w:hAnsi="Arial" w:cs="Arial"/>
          <w:bCs/>
          <w:sz w:val="20"/>
        </w:rPr>
        <w:t xml:space="preserve">nos </w:t>
      </w:r>
      <w:proofErr w:type="spellStart"/>
      <w:r w:rsidR="00983CE5" w:rsidRPr="001A4EB2">
        <w:rPr>
          <w:rFonts w:ascii="Arial" w:hAnsi="Arial" w:cs="Arial"/>
          <w:bCs/>
          <w:sz w:val="20"/>
        </w:rPr>
        <w:t>arts</w:t>
      </w:r>
      <w:proofErr w:type="spellEnd"/>
      <w:r w:rsidR="00983CE5" w:rsidRPr="001A4EB2">
        <w:rPr>
          <w:rFonts w:ascii="Arial" w:hAnsi="Arial" w:cs="Arial"/>
          <w:bCs/>
          <w:sz w:val="20"/>
        </w:rPr>
        <w:t xml:space="preserve">. 4º, </w:t>
      </w:r>
      <w:r w:rsidR="00983CE5" w:rsidRPr="001A4EB2">
        <w:rPr>
          <w:rFonts w:ascii="Arial" w:hAnsi="Arial" w:cs="Arial"/>
          <w:bCs/>
          <w:i/>
          <w:sz w:val="20"/>
        </w:rPr>
        <w:t>caput</w:t>
      </w:r>
      <w:r w:rsidR="00983CE5" w:rsidRPr="001A4EB2">
        <w:rPr>
          <w:rFonts w:ascii="Arial" w:hAnsi="Arial" w:cs="Arial"/>
          <w:bCs/>
          <w:sz w:val="20"/>
        </w:rPr>
        <w:t>, 8º, §3º, 13, 14, 18 e 43, III da Instrução Normativa SLTI/MPOG nº 2, de</w:t>
      </w:r>
      <w:r w:rsidR="00983CE5">
        <w:rPr>
          <w:rFonts w:ascii="Arial" w:hAnsi="Arial" w:cs="Arial"/>
          <w:bCs/>
          <w:sz w:val="20"/>
        </w:rPr>
        <w:t xml:space="preserve"> </w:t>
      </w:r>
      <w:r w:rsidR="00983CE5" w:rsidRPr="001A4EB2">
        <w:rPr>
          <w:rFonts w:ascii="Arial" w:hAnsi="Arial" w:cs="Arial"/>
          <w:bCs/>
          <w:sz w:val="20"/>
        </w:rPr>
        <w:t>2010, bem como entidades não credenciadas no referido sistema, mas que atenderem a todas</w:t>
      </w:r>
      <w:r w:rsidR="00983CE5">
        <w:rPr>
          <w:rFonts w:ascii="Arial" w:hAnsi="Arial" w:cs="Arial"/>
          <w:bCs/>
          <w:sz w:val="20"/>
        </w:rPr>
        <w:t xml:space="preserve"> </w:t>
      </w:r>
      <w:r w:rsidR="00983CE5" w:rsidRPr="001A4EB2">
        <w:rPr>
          <w:rFonts w:ascii="Arial" w:hAnsi="Arial" w:cs="Arial"/>
          <w:bCs/>
          <w:sz w:val="20"/>
        </w:rPr>
        <w:t>as condições exigidas para cadastramento até o terceiro dia anterior à data do recebimento das</w:t>
      </w:r>
      <w:r w:rsidR="00983CE5">
        <w:rPr>
          <w:rFonts w:ascii="Arial" w:hAnsi="Arial" w:cs="Arial"/>
          <w:bCs/>
          <w:sz w:val="20"/>
        </w:rPr>
        <w:t xml:space="preserve"> </w:t>
      </w:r>
      <w:r w:rsidR="00983CE5" w:rsidRPr="001A4EB2">
        <w:rPr>
          <w:rFonts w:ascii="Arial" w:hAnsi="Arial" w:cs="Arial"/>
          <w:bCs/>
          <w:sz w:val="20"/>
        </w:rPr>
        <w:t>propostas.</w:t>
      </w:r>
    </w:p>
    <w:p w14:paraId="1CE4897D" w14:textId="77777777" w:rsidR="00983CE5" w:rsidRPr="001A4EB2" w:rsidRDefault="00983CE5" w:rsidP="00983CE5">
      <w:pPr>
        <w:numPr>
          <w:ilvl w:val="2"/>
          <w:numId w:val="1"/>
        </w:numPr>
        <w:spacing w:before="120" w:after="120" w:line="276" w:lineRule="auto"/>
        <w:jc w:val="both"/>
        <w:rPr>
          <w:rFonts w:ascii="Arial" w:hAnsi="Arial" w:cs="Arial"/>
          <w:bCs/>
          <w:sz w:val="20"/>
        </w:rPr>
      </w:pPr>
      <w:r w:rsidRPr="001A4EB2">
        <w:rPr>
          <w:rFonts w:ascii="Arial" w:hAnsi="Arial" w:cs="Arial"/>
          <w:bCs/>
          <w:sz w:val="20"/>
        </w:rPr>
        <w:t xml:space="preserve">As licitantes que não atendam aos requisitos para a emissão do Certificado de Registro Cadastral perante o SICAF deverão encaminhar para a Comissão de Licitação a documentação de Habilitação Cadastral até o terceiro dia anterior à data prevista para a abertura das propostas, que ficará </w:t>
      </w:r>
      <w:proofErr w:type="gramStart"/>
      <w:r w:rsidRPr="001A4EB2">
        <w:rPr>
          <w:rFonts w:ascii="Arial" w:hAnsi="Arial" w:cs="Arial"/>
          <w:bCs/>
          <w:sz w:val="20"/>
        </w:rPr>
        <w:t>sob custódia</w:t>
      </w:r>
      <w:proofErr w:type="gramEnd"/>
      <w:r w:rsidRPr="001A4EB2">
        <w:rPr>
          <w:rFonts w:ascii="Arial" w:hAnsi="Arial" w:cs="Arial"/>
          <w:bCs/>
          <w:sz w:val="20"/>
        </w:rPr>
        <w:t xml:space="preserve"> da Comissão e comporá a documentação de habilitação junto com os demais documentos exigidos neste edital, nos termos do art. 22, §2º da Lei 8.666, de 1993.</w:t>
      </w:r>
    </w:p>
    <w:p w14:paraId="40B8CF2B" w14:textId="77777777" w:rsidR="00983CE5" w:rsidRPr="001A4EB2" w:rsidRDefault="00983CE5" w:rsidP="00983CE5">
      <w:pPr>
        <w:numPr>
          <w:ilvl w:val="2"/>
          <w:numId w:val="1"/>
        </w:numPr>
        <w:spacing w:before="120" w:after="120" w:line="276" w:lineRule="auto"/>
        <w:jc w:val="both"/>
        <w:rPr>
          <w:rFonts w:ascii="Arial" w:hAnsi="Arial" w:cs="Arial"/>
          <w:bCs/>
          <w:sz w:val="20"/>
        </w:rPr>
      </w:pPr>
      <w:r w:rsidRPr="001A4EB2">
        <w:rPr>
          <w:rFonts w:ascii="Arial" w:hAnsi="Arial" w:cs="Arial"/>
          <w:bCs/>
          <w:sz w:val="20"/>
        </w:rPr>
        <w:t>Os documentos da Habilitação Cadastral correspondem aos itens de (1) Habilitação Jurídica e (2) Regularidade Fiscal (em nível federal) e Trabalhista exigidos neste edital, conforme dispõe o art. 10 da Instrução Normativa SLTI/MPOG n. 02, de 2010, os quais deverão ser acondicionados em envelope, conforme estabelecido para os documentos de habilitação.</w:t>
      </w:r>
    </w:p>
    <w:p w14:paraId="03696CF0" w14:textId="77777777" w:rsidR="00983CE5" w:rsidRPr="001A4EB2" w:rsidRDefault="00983CE5" w:rsidP="00983CE5">
      <w:pPr>
        <w:numPr>
          <w:ilvl w:val="2"/>
          <w:numId w:val="1"/>
        </w:numPr>
        <w:spacing w:before="120" w:after="120" w:line="276" w:lineRule="auto"/>
        <w:jc w:val="both"/>
        <w:rPr>
          <w:rFonts w:ascii="Arial" w:hAnsi="Arial" w:cs="Arial"/>
          <w:bCs/>
          <w:sz w:val="20"/>
        </w:rPr>
      </w:pPr>
      <w:r w:rsidRPr="001A4EB2">
        <w:rPr>
          <w:rFonts w:ascii="Arial" w:hAnsi="Arial" w:cs="Arial"/>
          <w:bCs/>
          <w:sz w:val="20"/>
        </w:rPr>
        <w:t>A apresentação dos documentos da Habilitação Cadastral não isenta a entrega do envelope pertinente aos demais Documentos de Habilitação na ocasião oportuna fixada neste edital.</w:t>
      </w:r>
    </w:p>
    <w:p w14:paraId="3A8DA778" w14:textId="60593935" w:rsidR="00983CE5" w:rsidRPr="00983CE5" w:rsidRDefault="00983CE5" w:rsidP="00983CE5">
      <w:pPr>
        <w:pStyle w:val="PargrafodaLista"/>
        <w:widowControl/>
        <w:numPr>
          <w:ilvl w:val="1"/>
          <w:numId w:val="1"/>
        </w:numPr>
        <w:suppressAutoHyphens w:val="0"/>
        <w:spacing w:before="120" w:after="120" w:line="276" w:lineRule="auto"/>
        <w:jc w:val="both"/>
        <w:rPr>
          <w:rFonts w:ascii="Arial" w:hAnsi="Arial" w:cs="Arial"/>
          <w:bCs/>
          <w:sz w:val="20"/>
        </w:rPr>
      </w:pPr>
      <w:r w:rsidRPr="001A4EB2">
        <w:rPr>
          <w:rFonts w:ascii="Arial" w:hAnsi="Arial" w:cs="Arial"/>
          <w:sz w:val="20"/>
        </w:rPr>
        <w:t>Para a habilitação regulamentada na Instrução Normativa</w:t>
      </w:r>
      <w:r w:rsidRPr="001A4EB2">
        <w:rPr>
          <w:rFonts w:ascii="Arial" w:hAnsi="Arial" w:cs="Arial"/>
          <w:bCs/>
          <w:sz w:val="20"/>
        </w:rPr>
        <w:t xml:space="preserve"> SLTI/MPOG nº 2, de 2010</w:t>
      </w:r>
      <w:r w:rsidRPr="001A4EB2">
        <w:rPr>
          <w:rFonts w:ascii="Arial" w:hAnsi="Arial" w:cs="Arial"/>
          <w:sz w:val="20"/>
        </w:rPr>
        <w:t>, o interessado deverá atender às condições exigidas para cadastramento no SICAF, até o terceiro dia útil anterior à data prevista para recebimento das propostas.</w:t>
      </w:r>
    </w:p>
    <w:p w14:paraId="72A5FF8F" w14:textId="354DB844" w:rsidR="005425B0" w:rsidRPr="00925E0B" w:rsidRDefault="00EA3EC0" w:rsidP="000B2655">
      <w:pPr>
        <w:numPr>
          <w:ilvl w:val="2"/>
          <w:numId w:val="1"/>
        </w:numPr>
        <w:spacing w:before="120" w:after="120" w:line="276" w:lineRule="auto"/>
        <w:ind w:left="567" w:firstLine="0"/>
        <w:jc w:val="both"/>
        <w:rPr>
          <w:rFonts w:ascii="Arial" w:hAnsi="Arial" w:cs="Arial"/>
          <w:sz w:val="20"/>
        </w:rPr>
      </w:pPr>
      <w:r w:rsidRPr="00925E0B">
        <w:rPr>
          <w:rFonts w:ascii="Arial" w:hAnsi="Arial" w:cs="Arial"/>
          <w:sz w:val="20"/>
        </w:rPr>
        <w:t>O SICAF será utilizado para aferição da habilitação jurídica e da regularidade fiscal federal por meio de consulta "</w:t>
      </w:r>
      <w:proofErr w:type="spellStart"/>
      <w:r w:rsidRPr="00925E0B">
        <w:rPr>
          <w:rFonts w:ascii="Arial" w:hAnsi="Arial" w:cs="Arial"/>
          <w:sz w:val="20"/>
        </w:rPr>
        <w:t>on</w:t>
      </w:r>
      <w:proofErr w:type="spellEnd"/>
      <w:r w:rsidRPr="00925E0B">
        <w:rPr>
          <w:rFonts w:ascii="Arial" w:hAnsi="Arial" w:cs="Arial"/>
          <w:sz w:val="20"/>
        </w:rPr>
        <w:t xml:space="preserve"> </w:t>
      </w:r>
      <w:proofErr w:type="spellStart"/>
      <w:r w:rsidRPr="00925E0B">
        <w:rPr>
          <w:rFonts w:ascii="Arial" w:hAnsi="Arial" w:cs="Arial"/>
          <w:sz w:val="20"/>
        </w:rPr>
        <w:t>line</w:t>
      </w:r>
      <w:proofErr w:type="spellEnd"/>
      <w:r w:rsidRPr="00925E0B">
        <w:rPr>
          <w:rFonts w:ascii="Arial" w:hAnsi="Arial" w:cs="Arial"/>
          <w:sz w:val="20"/>
        </w:rPr>
        <w:t>". A regularidade trabalhista será aferida por meio da apresentação de Certidão emitida pelo sítio oficial do</w:t>
      </w:r>
      <w:r w:rsidR="004E7DD5" w:rsidRPr="00925E0B">
        <w:rPr>
          <w:rFonts w:ascii="Arial" w:hAnsi="Arial" w:cs="Arial"/>
          <w:sz w:val="20"/>
        </w:rPr>
        <w:t xml:space="preserve"> Tribunal Superior do Trabalho, caso a informação não esteja disponível no SICAF.</w:t>
      </w:r>
    </w:p>
    <w:p w14:paraId="6549FA72" w14:textId="77777777" w:rsidR="005425B0" w:rsidRPr="00925E0B" w:rsidRDefault="005425B0" w:rsidP="000B2655">
      <w:pPr>
        <w:numPr>
          <w:ilvl w:val="2"/>
          <w:numId w:val="1"/>
        </w:numPr>
        <w:spacing w:before="120" w:after="120" w:line="276" w:lineRule="auto"/>
        <w:ind w:left="567" w:firstLine="0"/>
        <w:jc w:val="both"/>
        <w:rPr>
          <w:rFonts w:ascii="Arial" w:hAnsi="Arial" w:cs="Arial"/>
          <w:bCs/>
          <w:sz w:val="20"/>
        </w:rPr>
      </w:pPr>
      <w:r w:rsidRPr="00925E0B">
        <w:rPr>
          <w:rFonts w:ascii="Arial" w:hAnsi="Arial" w:cs="Arial"/>
          <w:sz w:val="20"/>
        </w:rPr>
        <w:t xml:space="preserve"> Também poderão ser consultados </w:t>
      </w:r>
      <w:r w:rsidRPr="00925E0B">
        <w:rPr>
          <w:rFonts w:ascii="Arial" w:hAnsi="Arial" w:cs="Arial"/>
          <w:bCs/>
          <w:sz w:val="20"/>
        </w:rPr>
        <w:t xml:space="preserve">os sítios oficiais emissores de certidões, especialmente quando </w:t>
      </w:r>
      <w:r w:rsidRPr="00925E0B">
        <w:rPr>
          <w:rFonts w:ascii="Arial" w:hAnsi="Arial" w:cs="Arial"/>
          <w:sz w:val="20"/>
        </w:rPr>
        <w:t>o licitante esteja com alguma documentação vencida junto ao SICAF</w:t>
      </w:r>
      <w:r w:rsidRPr="00925E0B">
        <w:rPr>
          <w:rFonts w:ascii="Arial" w:hAnsi="Arial" w:cs="Arial"/>
          <w:bCs/>
          <w:sz w:val="20"/>
        </w:rPr>
        <w:t>.</w:t>
      </w:r>
      <w:r w:rsidR="00213951" w:rsidRPr="00925E0B">
        <w:rPr>
          <w:rFonts w:ascii="Arial" w:hAnsi="Arial" w:cs="Arial"/>
          <w:sz w:val="20"/>
        </w:rPr>
        <w:t xml:space="preserve"> </w:t>
      </w:r>
      <w:r w:rsidR="00213951" w:rsidRPr="00925E0B">
        <w:rPr>
          <w:rFonts w:ascii="Arial" w:hAnsi="Arial" w:cs="Arial"/>
          <w:bCs/>
          <w:sz w:val="20"/>
        </w:rPr>
        <w:t>A validade das certidões emitidas por meio da rede mundial de computadores (Internet) ficará condicionada à verificação da sua legitimidade por meio de consulta “</w:t>
      </w:r>
      <w:proofErr w:type="spellStart"/>
      <w:r w:rsidR="00213951" w:rsidRPr="00925E0B">
        <w:rPr>
          <w:rFonts w:ascii="Arial" w:hAnsi="Arial" w:cs="Arial"/>
          <w:bCs/>
          <w:sz w:val="20"/>
        </w:rPr>
        <w:t>on</w:t>
      </w:r>
      <w:proofErr w:type="spellEnd"/>
      <w:r w:rsidR="00213951" w:rsidRPr="00925E0B">
        <w:rPr>
          <w:rFonts w:ascii="Arial" w:hAnsi="Arial" w:cs="Arial"/>
          <w:bCs/>
          <w:sz w:val="20"/>
        </w:rPr>
        <w:t xml:space="preserve"> </w:t>
      </w:r>
      <w:proofErr w:type="spellStart"/>
      <w:r w:rsidR="00213951" w:rsidRPr="00925E0B">
        <w:rPr>
          <w:rFonts w:ascii="Arial" w:hAnsi="Arial" w:cs="Arial"/>
          <w:bCs/>
          <w:sz w:val="20"/>
        </w:rPr>
        <w:t>line</w:t>
      </w:r>
      <w:proofErr w:type="spellEnd"/>
      <w:r w:rsidR="00213951" w:rsidRPr="00925E0B">
        <w:rPr>
          <w:rFonts w:ascii="Arial" w:hAnsi="Arial" w:cs="Arial"/>
          <w:bCs/>
          <w:sz w:val="20"/>
        </w:rPr>
        <w:t>”.</w:t>
      </w:r>
    </w:p>
    <w:p w14:paraId="6219DE06" w14:textId="77777777" w:rsidR="005073D7" w:rsidRPr="00925E0B" w:rsidRDefault="00352A0E" w:rsidP="000B2655">
      <w:pPr>
        <w:numPr>
          <w:ilvl w:val="2"/>
          <w:numId w:val="1"/>
        </w:numPr>
        <w:spacing w:before="120" w:after="120" w:line="276" w:lineRule="auto"/>
        <w:ind w:left="567" w:firstLine="0"/>
        <w:jc w:val="both"/>
        <w:rPr>
          <w:rFonts w:ascii="Arial" w:hAnsi="Arial" w:cs="Arial"/>
          <w:sz w:val="20"/>
        </w:rPr>
      </w:pPr>
      <w:r w:rsidRPr="00925E0B">
        <w:rPr>
          <w:rFonts w:ascii="Arial" w:hAnsi="Arial" w:cs="Arial"/>
          <w:sz w:val="20"/>
        </w:rPr>
        <w:t xml:space="preserve">Procedida </w:t>
      </w:r>
      <w:proofErr w:type="gramStart"/>
      <w:r w:rsidRPr="00925E0B">
        <w:rPr>
          <w:rFonts w:ascii="Arial" w:hAnsi="Arial" w:cs="Arial"/>
          <w:sz w:val="20"/>
        </w:rPr>
        <w:t>a</w:t>
      </w:r>
      <w:proofErr w:type="gramEnd"/>
      <w:r w:rsidRPr="00925E0B">
        <w:rPr>
          <w:rFonts w:ascii="Arial" w:hAnsi="Arial" w:cs="Arial"/>
          <w:sz w:val="20"/>
        </w:rPr>
        <w:t xml:space="preserve"> consulta, serão impressas declarações demonstrativas da situação de cada licitante credenciado, que serão assinadas pelos membros da Comissão de Licitação, bem como p</w:t>
      </w:r>
      <w:r w:rsidR="00D90D7E" w:rsidRPr="00925E0B">
        <w:rPr>
          <w:rFonts w:ascii="Arial" w:hAnsi="Arial" w:cs="Arial"/>
          <w:sz w:val="20"/>
        </w:rPr>
        <w:t xml:space="preserve">elos representantes legais das empresas </w:t>
      </w:r>
      <w:r w:rsidR="0076790A" w:rsidRPr="00925E0B">
        <w:rPr>
          <w:rFonts w:ascii="Arial" w:hAnsi="Arial" w:cs="Arial"/>
          <w:sz w:val="20"/>
        </w:rPr>
        <w:t>licitantes</w:t>
      </w:r>
      <w:r w:rsidR="00DC6E4E" w:rsidRPr="00925E0B">
        <w:rPr>
          <w:rFonts w:ascii="Arial" w:hAnsi="Arial" w:cs="Arial"/>
          <w:sz w:val="20"/>
        </w:rPr>
        <w:t>.</w:t>
      </w:r>
    </w:p>
    <w:p w14:paraId="15677AA0" w14:textId="390C25CA" w:rsidR="005073D7" w:rsidRPr="00925E0B" w:rsidRDefault="007A7A64" w:rsidP="000B2655">
      <w:pPr>
        <w:pStyle w:val="PargrafodaLista"/>
        <w:widowControl/>
        <w:numPr>
          <w:ilvl w:val="1"/>
          <w:numId w:val="1"/>
        </w:numPr>
        <w:suppressAutoHyphens w:val="0"/>
        <w:spacing w:before="120" w:after="120" w:line="276" w:lineRule="auto"/>
        <w:ind w:left="0" w:firstLine="0"/>
        <w:jc w:val="both"/>
        <w:rPr>
          <w:rFonts w:ascii="Arial" w:hAnsi="Arial" w:cs="Arial"/>
          <w:sz w:val="20"/>
        </w:rPr>
      </w:pPr>
      <w:r w:rsidRPr="00925E0B">
        <w:rPr>
          <w:rFonts w:ascii="Arial" w:hAnsi="Arial" w:cs="Arial"/>
          <w:sz w:val="20"/>
        </w:rPr>
        <w:t>A título de habilitação no certame, o</w:t>
      </w:r>
      <w:r w:rsidR="003F02CD" w:rsidRPr="00925E0B">
        <w:rPr>
          <w:rFonts w:ascii="Arial" w:hAnsi="Arial" w:cs="Arial"/>
          <w:sz w:val="20"/>
        </w:rPr>
        <w:t xml:space="preserve">s licitantes </w:t>
      </w:r>
      <w:r w:rsidRPr="00925E0B">
        <w:rPr>
          <w:rFonts w:ascii="Arial" w:hAnsi="Arial" w:cs="Arial"/>
          <w:sz w:val="20"/>
        </w:rPr>
        <w:t>deverão apresentar</w:t>
      </w:r>
      <w:r w:rsidR="00794C08" w:rsidRPr="00925E0B">
        <w:rPr>
          <w:rFonts w:ascii="Arial" w:hAnsi="Arial" w:cs="Arial"/>
          <w:sz w:val="20"/>
        </w:rPr>
        <w:t xml:space="preserve"> a </w:t>
      </w:r>
      <w:r w:rsidR="003F02CD" w:rsidRPr="00925E0B">
        <w:rPr>
          <w:rFonts w:ascii="Arial" w:hAnsi="Arial" w:cs="Arial"/>
          <w:sz w:val="20"/>
        </w:rPr>
        <w:t>seguinte documentação</w:t>
      </w:r>
      <w:r w:rsidR="003C6A2E" w:rsidRPr="00925E0B">
        <w:rPr>
          <w:rFonts w:ascii="Arial" w:hAnsi="Arial" w:cs="Arial"/>
          <w:sz w:val="20"/>
        </w:rPr>
        <w:t xml:space="preserve"> no Envelope n° 1</w:t>
      </w:r>
      <w:r w:rsidRPr="00925E0B">
        <w:rPr>
          <w:rFonts w:ascii="Arial" w:hAnsi="Arial" w:cs="Arial"/>
          <w:sz w:val="20"/>
        </w:rPr>
        <w:t>, salvo quando as informações pertinentes estiverem contempladas de forma regular no SICAF</w:t>
      </w:r>
      <w:r w:rsidR="0076790A" w:rsidRPr="00925E0B">
        <w:rPr>
          <w:rFonts w:ascii="Arial" w:hAnsi="Arial" w:cs="Arial"/>
          <w:sz w:val="20"/>
        </w:rPr>
        <w:t>:</w:t>
      </w:r>
    </w:p>
    <w:p w14:paraId="3DD81BED" w14:textId="77777777" w:rsidR="0076790A" w:rsidRPr="00925E0B" w:rsidRDefault="003F02CD" w:rsidP="000B2655">
      <w:pPr>
        <w:numPr>
          <w:ilvl w:val="2"/>
          <w:numId w:val="1"/>
        </w:numPr>
        <w:spacing w:before="120" w:after="120" w:line="276" w:lineRule="auto"/>
        <w:ind w:left="567" w:firstLine="0"/>
        <w:jc w:val="both"/>
        <w:rPr>
          <w:rFonts w:ascii="Arial" w:hAnsi="Arial" w:cs="Arial"/>
          <w:b/>
          <w:sz w:val="20"/>
        </w:rPr>
      </w:pPr>
      <w:r w:rsidRPr="00925E0B">
        <w:rPr>
          <w:rFonts w:ascii="Arial" w:hAnsi="Arial" w:cs="Arial"/>
          <w:b/>
          <w:sz w:val="20"/>
        </w:rPr>
        <w:t>Habilitação jurídica</w:t>
      </w:r>
      <w:r w:rsidRPr="00925E0B">
        <w:rPr>
          <w:rFonts w:ascii="Arial" w:hAnsi="Arial" w:cs="Arial"/>
          <w:sz w:val="20"/>
        </w:rPr>
        <w:t>:</w:t>
      </w:r>
      <w:r w:rsidRPr="00925E0B">
        <w:rPr>
          <w:rFonts w:ascii="Arial" w:hAnsi="Arial" w:cs="Arial"/>
          <w:b/>
          <w:sz w:val="20"/>
        </w:rPr>
        <w:t xml:space="preserve"> </w:t>
      </w:r>
    </w:p>
    <w:p w14:paraId="538AADA7" w14:textId="77777777" w:rsidR="004B4020" w:rsidRPr="00925E0B" w:rsidRDefault="004B4020" w:rsidP="00EF10E0">
      <w:pPr>
        <w:pStyle w:val="PargrafodaLista"/>
        <w:widowControl/>
        <w:numPr>
          <w:ilvl w:val="3"/>
          <w:numId w:val="12"/>
        </w:numPr>
        <w:suppressAutoHyphens w:val="0"/>
        <w:spacing w:before="120" w:after="120" w:line="276" w:lineRule="auto"/>
        <w:ind w:left="993" w:firstLine="0"/>
        <w:contextualSpacing w:val="0"/>
        <w:jc w:val="both"/>
        <w:rPr>
          <w:rFonts w:ascii="Arial" w:hAnsi="Arial" w:cs="Arial"/>
          <w:sz w:val="20"/>
        </w:rPr>
      </w:pPr>
      <w:r w:rsidRPr="00925E0B">
        <w:rPr>
          <w:rFonts w:ascii="Arial" w:hAnsi="Arial" w:cs="Arial"/>
          <w:sz w:val="20"/>
        </w:rPr>
        <w:t>No caso de empresário individual: inscrição no Registro Público de Empresas Mercantis, a cargo da Junta Comercial da respectiva sede;</w:t>
      </w:r>
    </w:p>
    <w:p w14:paraId="0A34B2FE" w14:textId="77777777" w:rsidR="004B4020" w:rsidRPr="00925E0B" w:rsidRDefault="004B4020" w:rsidP="00EF10E0">
      <w:pPr>
        <w:pStyle w:val="PargrafodaLista"/>
        <w:widowControl/>
        <w:numPr>
          <w:ilvl w:val="3"/>
          <w:numId w:val="12"/>
        </w:numPr>
        <w:suppressAutoHyphens w:val="0"/>
        <w:spacing w:before="120" w:after="120" w:line="276" w:lineRule="auto"/>
        <w:ind w:left="993" w:firstLine="0"/>
        <w:contextualSpacing w:val="0"/>
        <w:jc w:val="both"/>
        <w:rPr>
          <w:rFonts w:ascii="Arial" w:hAnsi="Arial" w:cs="Arial"/>
          <w:sz w:val="20"/>
        </w:rPr>
      </w:pPr>
      <w:r w:rsidRPr="00925E0B">
        <w:rPr>
          <w:rFonts w:ascii="Arial" w:hAnsi="Arial" w:cs="Arial"/>
          <w:sz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2C36D27" w14:textId="77777777" w:rsidR="004B4020" w:rsidRPr="00925E0B" w:rsidRDefault="004B4020" w:rsidP="00EF10E0">
      <w:pPr>
        <w:pStyle w:val="PargrafodaLista"/>
        <w:widowControl/>
        <w:numPr>
          <w:ilvl w:val="3"/>
          <w:numId w:val="12"/>
        </w:numPr>
        <w:suppressAutoHyphens w:val="0"/>
        <w:spacing w:before="120" w:after="120" w:line="276" w:lineRule="auto"/>
        <w:ind w:left="993" w:firstLine="0"/>
        <w:contextualSpacing w:val="0"/>
        <w:jc w:val="both"/>
        <w:rPr>
          <w:rFonts w:ascii="Arial" w:hAnsi="Arial" w:cs="Arial"/>
          <w:sz w:val="20"/>
        </w:rPr>
      </w:pPr>
      <w:r w:rsidRPr="00925E0B">
        <w:rPr>
          <w:rFonts w:ascii="Arial" w:hAnsi="Arial" w:cs="Arial"/>
          <w:sz w:val="20"/>
        </w:rPr>
        <w:t>No caso de sociedade simples: inscrição do ato constitutivo no Registro Civil das Pessoas Jurídicas do local de sua sede, acompanhada de prova da indicação dos seus administradores;</w:t>
      </w:r>
    </w:p>
    <w:p w14:paraId="3E3F3175" w14:textId="77777777" w:rsidR="004B4020" w:rsidRPr="00925E0B" w:rsidRDefault="004B4020" w:rsidP="00EF10E0">
      <w:pPr>
        <w:pStyle w:val="PargrafodaLista"/>
        <w:widowControl/>
        <w:numPr>
          <w:ilvl w:val="3"/>
          <w:numId w:val="12"/>
        </w:numPr>
        <w:suppressAutoHyphens w:val="0"/>
        <w:spacing w:before="120" w:after="120" w:line="276" w:lineRule="auto"/>
        <w:ind w:left="993" w:firstLine="0"/>
        <w:contextualSpacing w:val="0"/>
        <w:jc w:val="both"/>
        <w:rPr>
          <w:rFonts w:ascii="Arial" w:hAnsi="Arial" w:cs="Arial"/>
          <w:sz w:val="20"/>
        </w:rPr>
      </w:pPr>
      <w:r w:rsidRPr="00925E0B">
        <w:rPr>
          <w:rFonts w:ascii="Arial" w:hAnsi="Arial" w:cs="Arial"/>
          <w:sz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A5906C5" w14:textId="77777777" w:rsidR="004B4020" w:rsidRPr="00925E0B" w:rsidRDefault="004B4020" w:rsidP="00EF10E0">
      <w:pPr>
        <w:pStyle w:val="PargrafodaLista"/>
        <w:widowControl/>
        <w:numPr>
          <w:ilvl w:val="3"/>
          <w:numId w:val="12"/>
        </w:numPr>
        <w:suppressAutoHyphens w:val="0"/>
        <w:spacing w:before="120" w:after="120" w:line="276" w:lineRule="auto"/>
        <w:ind w:left="993" w:firstLine="0"/>
        <w:contextualSpacing w:val="0"/>
        <w:jc w:val="both"/>
        <w:rPr>
          <w:rFonts w:ascii="Arial" w:hAnsi="Arial" w:cs="Arial"/>
          <w:sz w:val="20"/>
        </w:rPr>
      </w:pPr>
      <w:r w:rsidRPr="00925E0B">
        <w:rPr>
          <w:rFonts w:ascii="Arial" w:hAnsi="Arial" w:cs="Arial"/>
          <w:sz w:val="20"/>
        </w:rPr>
        <w:t>Os documentos acima deverão estar acompanhados de todas as alterações ou da consolidação respectiva;</w:t>
      </w:r>
    </w:p>
    <w:p w14:paraId="1570318D" w14:textId="77777777" w:rsidR="005D158B" w:rsidRPr="00925E0B" w:rsidRDefault="005D158B" w:rsidP="005D158B">
      <w:pPr>
        <w:rPr>
          <w:rFonts w:ascii="Arial" w:hAnsi="Arial" w:cs="Arial"/>
          <w:sz w:val="20"/>
          <w:lang w:eastAsia="en-US"/>
        </w:rPr>
      </w:pPr>
    </w:p>
    <w:p w14:paraId="10359309" w14:textId="22AA85E7" w:rsidR="0076790A" w:rsidRPr="00925E0B" w:rsidRDefault="003F02CD" w:rsidP="00954E5F">
      <w:pPr>
        <w:numPr>
          <w:ilvl w:val="2"/>
          <w:numId w:val="1"/>
        </w:numPr>
        <w:spacing w:before="120" w:after="120" w:line="276" w:lineRule="auto"/>
        <w:ind w:left="1134" w:firstLine="0"/>
        <w:jc w:val="both"/>
        <w:rPr>
          <w:rFonts w:ascii="Arial" w:hAnsi="Arial" w:cs="Arial"/>
          <w:b/>
          <w:sz w:val="20"/>
        </w:rPr>
      </w:pPr>
      <w:r w:rsidRPr="00925E0B">
        <w:rPr>
          <w:rFonts w:ascii="Arial" w:hAnsi="Arial" w:cs="Arial"/>
          <w:b/>
          <w:bCs/>
          <w:sz w:val="20"/>
        </w:rPr>
        <w:t>Regularidade</w:t>
      </w:r>
      <w:r w:rsidR="008A4370" w:rsidRPr="00925E0B">
        <w:rPr>
          <w:rFonts w:ascii="Arial" w:hAnsi="Arial" w:cs="Arial"/>
          <w:b/>
          <w:bCs/>
          <w:sz w:val="20"/>
        </w:rPr>
        <w:t>s</w:t>
      </w:r>
      <w:r w:rsidRPr="00925E0B">
        <w:rPr>
          <w:rFonts w:ascii="Arial" w:hAnsi="Arial" w:cs="Arial"/>
          <w:b/>
          <w:bCs/>
          <w:sz w:val="20"/>
        </w:rPr>
        <w:t xml:space="preserve"> fiscal</w:t>
      </w:r>
      <w:r w:rsidR="005E4322" w:rsidRPr="00925E0B">
        <w:rPr>
          <w:rFonts w:ascii="Arial" w:hAnsi="Arial" w:cs="Arial"/>
          <w:b/>
          <w:bCs/>
          <w:sz w:val="20"/>
        </w:rPr>
        <w:t xml:space="preserve"> </w:t>
      </w:r>
      <w:r w:rsidR="00E10C74" w:rsidRPr="00925E0B">
        <w:rPr>
          <w:rFonts w:ascii="Arial" w:hAnsi="Arial" w:cs="Arial"/>
          <w:b/>
          <w:bCs/>
          <w:sz w:val="20"/>
        </w:rPr>
        <w:t>e trabalhista</w:t>
      </w:r>
      <w:r w:rsidRPr="00925E0B">
        <w:rPr>
          <w:rFonts w:ascii="Arial" w:hAnsi="Arial" w:cs="Arial"/>
          <w:b/>
          <w:bCs/>
          <w:sz w:val="20"/>
        </w:rPr>
        <w:t>:</w:t>
      </w:r>
    </w:p>
    <w:p w14:paraId="24919118" w14:textId="77777777" w:rsidR="00954E5F" w:rsidRPr="00925E0B" w:rsidRDefault="00954E5F" w:rsidP="00EF10E0">
      <w:pPr>
        <w:pStyle w:val="PargrafodaLista"/>
        <w:widowControl/>
        <w:numPr>
          <w:ilvl w:val="2"/>
          <w:numId w:val="12"/>
        </w:numPr>
        <w:suppressAutoHyphens w:val="0"/>
        <w:spacing w:before="120" w:after="120" w:line="276" w:lineRule="auto"/>
        <w:contextualSpacing w:val="0"/>
        <w:jc w:val="both"/>
        <w:rPr>
          <w:rFonts w:ascii="Arial" w:hAnsi="Arial" w:cs="Arial"/>
          <w:vanish/>
          <w:sz w:val="20"/>
          <w:lang w:eastAsia="en-US"/>
        </w:rPr>
      </w:pPr>
    </w:p>
    <w:p w14:paraId="3A0434CD" w14:textId="77777777" w:rsidR="00954E5F" w:rsidRPr="00925E0B" w:rsidRDefault="00954E5F" w:rsidP="00EF10E0">
      <w:pPr>
        <w:pStyle w:val="PargrafodaLista"/>
        <w:widowControl/>
        <w:numPr>
          <w:ilvl w:val="2"/>
          <w:numId w:val="12"/>
        </w:numPr>
        <w:suppressAutoHyphens w:val="0"/>
        <w:spacing w:before="120" w:after="120" w:line="276" w:lineRule="auto"/>
        <w:contextualSpacing w:val="0"/>
        <w:jc w:val="both"/>
        <w:rPr>
          <w:rFonts w:ascii="Arial" w:hAnsi="Arial" w:cs="Arial"/>
          <w:vanish/>
          <w:sz w:val="20"/>
          <w:lang w:eastAsia="en-US"/>
        </w:rPr>
      </w:pPr>
    </w:p>
    <w:p w14:paraId="72567A09" w14:textId="66F2305E" w:rsidR="0076790A" w:rsidRPr="00925E0B" w:rsidRDefault="00954E5F" w:rsidP="00954E5F">
      <w:pPr>
        <w:pStyle w:val="PargrafodaLista"/>
        <w:widowControl/>
        <w:suppressAutoHyphens w:val="0"/>
        <w:spacing w:before="120" w:after="120" w:line="276" w:lineRule="auto"/>
        <w:ind w:left="1560"/>
        <w:contextualSpacing w:val="0"/>
        <w:jc w:val="both"/>
        <w:rPr>
          <w:rFonts w:ascii="Arial" w:hAnsi="Arial" w:cs="Arial"/>
          <w:sz w:val="20"/>
        </w:rPr>
      </w:pPr>
      <w:r w:rsidRPr="00925E0B">
        <w:rPr>
          <w:rFonts w:ascii="Arial" w:hAnsi="Arial" w:cs="Arial"/>
          <w:sz w:val="20"/>
          <w:lang w:eastAsia="en-US"/>
        </w:rPr>
        <w:t xml:space="preserve">7.3.2.1            </w:t>
      </w:r>
      <w:r w:rsidR="003F02CD" w:rsidRPr="00925E0B">
        <w:rPr>
          <w:rFonts w:ascii="Arial" w:hAnsi="Arial" w:cs="Arial"/>
          <w:sz w:val="20"/>
          <w:lang w:eastAsia="en-US"/>
        </w:rPr>
        <w:t>prova de inscrição no Cadastro Nacional de Pessoas Jurídicas;</w:t>
      </w:r>
    </w:p>
    <w:p w14:paraId="59C2C5E8" w14:textId="77777777" w:rsidR="00954E5F" w:rsidRPr="00925E0B" w:rsidRDefault="00954E5F" w:rsidP="00EF10E0">
      <w:pPr>
        <w:pStyle w:val="PargrafodaLista"/>
        <w:widowControl/>
        <w:numPr>
          <w:ilvl w:val="0"/>
          <w:numId w:val="13"/>
        </w:numPr>
        <w:suppressAutoHyphens w:val="0"/>
        <w:spacing w:before="120" w:after="120" w:line="276" w:lineRule="auto"/>
        <w:contextualSpacing w:val="0"/>
        <w:jc w:val="both"/>
        <w:rPr>
          <w:rFonts w:ascii="Arial" w:hAnsi="Arial" w:cs="Arial"/>
          <w:vanish/>
          <w:sz w:val="20"/>
        </w:rPr>
      </w:pPr>
    </w:p>
    <w:p w14:paraId="4D7A4692" w14:textId="77777777" w:rsidR="00954E5F" w:rsidRPr="00925E0B" w:rsidRDefault="00954E5F" w:rsidP="00EF10E0">
      <w:pPr>
        <w:pStyle w:val="PargrafodaLista"/>
        <w:widowControl/>
        <w:numPr>
          <w:ilvl w:val="3"/>
          <w:numId w:val="13"/>
        </w:numPr>
        <w:suppressAutoHyphens w:val="0"/>
        <w:spacing w:before="120" w:after="120" w:line="276" w:lineRule="auto"/>
        <w:contextualSpacing w:val="0"/>
        <w:jc w:val="both"/>
        <w:rPr>
          <w:rFonts w:ascii="Arial" w:hAnsi="Arial" w:cs="Arial"/>
          <w:vanish/>
          <w:sz w:val="20"/>
        </w:rPr>
      </w:pPr>
    </w:p>
    <w:p w14:paraId="7A94AD31" w14:textId="202F3112" w:rsidR="0076790A" w:rsidRPr="00925E0B" w:rsidRDefault="008A4370" w:rsidP="00EF10E0">
      <w:pPr>
        <w:widowControl/>
        <w:numPr>
          <w:ilvl w:val="3"/>
          <w:numId w:val="13"/>
        </w:numPr>
        <w:suppressAutoHyphens w:val="0"/>
        <w:spacing w:before="120" w:after="120" w:line="276" w:lineRule="auto"/>
        <w:ind w:left="1560" w:firstLine="0"/>
        <w:jc w:val="both"/>
        <w:rPr>
          <w:rFonts w:ascii="Arial" w:hAnsi="Arial" w:cs="Arial"/>
          <w:sz w:val="20"/>
        </w:rPr>
      </w:pPr>
      <w:proofErr w:type="gramStart"/>
      <w:r w:rsidRPr="00925E0B">
        <w:rPr>
          <w:rFonts w:ascii="Arial" w:hAnsi="Arial" w:cs="Arial"/>
          <w:sz w:val="20"/>
        </w:rPr>
        <w:t>prova</w:t>
      </w:r>
      <w:proofErr w:type="gramEnd"/>
      <w:r w:rsidRPr="00925E0B">
        <w:rPr>
          <w:rFonts w:ascii="Arial" w:hAnsi="Arial" w:cs="Arial"/>
          <w:sz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BC7C72F" w14:textId="77777777" w:rsidR="003F02CD" w:rsidRPr="00925E0B" w:rsidRDefault="003F02CD" w:rsidP="00EF10E0">
      <w:pPr>
        <w:widowControl/>
        <w:numPr>
          <w:ilvl w:val="3"/>
          <w:numId w:val="13"/>
        </w:numPr>
        <w:suppressAutoHyphens w:val="0"/>
        <w:spacing w:before="120" w:after="120" w:line="276" w:lineRule="auto"/>
        <w:ind w:left="1560" w:firstLine="0"/>
        <w:jc w:val="both"/>
        <w:rPr>
          <w:rFonts w:ascii="Arial" w:hAnsi="Arial" w:cs="Arial"/>
          <w:sz w:val="20"/>
        </w:rPr>
      </w:pPr>
      <w:proofErr w:type="gramStart"/>
      <w:r w:rsidRPr="00925E0B">
        <w:rPr>
          <w:rFonts w:ascii="Arial" w:hAnsi="Arial" w:cs="Arial"/>
          <w:sz w:val="20"/>
          <w:lang w:eastAsia="en-US"/>
        </w:rPr>
        <w:t>prova</w:t>
      </w:r>
      <w:proofErr w:type="gramEnd"/>
      <w:r w:rsidRPr="00925E0B">
        <w:rPr>
          <w:rFonts w:ascii="Arial" w:hAnsi="Arial" w:cs="Arial"/>
          <w:sz w:val="20"/>
          <w:lang w:eastAsia="en-US"/>
        </w:rPr>
        <w:t xml:space="preserve"> de regularidade com o Fundo de Garantia do Tempo de Serviço (FGTS);</w:t>
      </w:r>
    </w:p>
    <w:p w14:paraId="327864BE" w14:textId="3B433173" w:rsidR="005E4576" w:rsidRPr="00925E0B" w:rsidRDefault="005E4576" w:rsidP="00EF10E0">
      <w:pPr>
        <w:widowControl/>
        <w:numPr>
          <w:ilvl w:val="3"/>
          <w:numId w:val="13"/>
        </w:numPr>
        <w:suppressAutoHyphens w:val="0"/>
        <w:spacing w:before="120" w:after="120" w:line="276" w:lineRule="auto"/>
        <w:ind w:left="1560" w:firstLine="0"/>
        <w:jc w:val="both"/>
        <w:rPr>
          <w:rFonts w:ascii="Arial" w:hAnsi="Arial"/>
          <w:sz w:val="20"/>
          <w:lang w:eastAsia="en-US"/>
        </w:rPr>
      </w:pPr>
      <w:proofErr w:type="gramStart"/>
      <w:r w:rsidRPr="00925E0B">
        <w:rPr>
          <w:rFonts w:ascii="Arial" w:hAnsi="Arial"/>
          <w:sz w:val="20"/>
          <w:lang w:eastAsia="en-US"/>
        </w:rPr>
        <w:t>prova</w:t>
      </w:r>
      <w:proofErr w:type="gramEnd"/>
      <w:r w:rsidRPr="00925E0B">
        <w:rPr>
          <w:rFonts w:ascii="Arial" w:hAnsi="Arial"/>
          <w:sz w:val="20"/>
          <w:lang w:eastAsia="en-US"/>
        </w:rPr>
        <w:t xml:space="preserve"> de inexistência de débitos inadimplidos perante a Justiça do Trabalho, mediante a apresentação de certidão negativa ou positiva com efeito de negativa,</w:t>
      </w:r>
      <w:r w:rsidR="008A4370" w:rsidRPr="00925E0B">
        <w:rPr>
          <w:rFonts w:ascii="Arial" w:hAnsi="Arial"/>
          <w:sz w:val="20"/>
          <w:lang w:eastAsia="en-US"/>
        </w:rPr>
        <w:t xml:space="preserve"> nos termos do Título VII-A da Consolidação das Leis do Trabalho, aprovada pelo Decreto-L</w:t>
      </w:r>
      <w:r w:rsidRPr="00925E0B">
        <w:rPr>
          <w:rFonts w:ascii="Arial" w:hAnsi="Arial"/>
          <w:sz w:val="20"/>
          <w:lang w:eastAsia="en-US"/>
        </w:rPr>
        <w:t>ei nº 5.452, de 1º de maio de 1943;</w:t>
      </w:r>
    </w:p>
    <w:p w14:paraId="78DF882F" w14:textId="7F6F7006" w:rsidR="005E4576" w:rsidRPr="00925E0B" w:rsidRDefault="005E4576" w:rsidP="00EF10E0">
      <w:pPr>
        <w:widowControl/>
        <w:numPr>
          <w:ilvl w:val="3"/>
          <w:numId w:val="13"/>
        </w:numPr>
        <w:suppressAutoHyphens w:val="0"/>
        <w:spacing w:before="120" w:after="120" w:line="276" w:lineRule="auto"/>
        <w:ind w:left="993" w:firstLine="0"/>
        <w:jc w:val="both"/>
        <w:rPr>
          <w:rFonts w:ascii="Arial" w:hAnsi="Arial"/>
          <w:sz w:val="20"/>
          <w:lang w:eastAsia="en-US"/>
        </w:rPr>
      </w:pPr>
      <w:proofErr w:type="gramStart"/>
      <w:r w:rsidRPr="00925E0B">
        <w:rPr>
          <w:rFonts w:ascii="Arial" w:hAnsi="Arial"/>
          <w:sz w:val="20"/>
          <w:lang w:eastAsia="en-US"/>
        </w:rPr>
        <w:t>prova</w:t>
      </w:r>
      <w:proofErr w:type="gramEnd"/>
      <w:r w:rsidRPr="00925E0B">
        <w:rPr>
          <w:rFonts w:ascii="Arial" w:hAnsi="Arial"/>
          <w:sz w:val="20"/>
          <w:lang w:eastAsia="en-US"/>
        </w:rPr>
        <w:t xml:space="preserve"> </w:t>
      </w:r>
      <w:r w:rsidRPr="00925E0B">
        <w:rPr>
          <w:rFonts w:ascii="Arial" w:hAnsi="Arial"/>
          <w:sz w:val="20"/>
        </w:rPr>
        <w:t>de</w:t>
      </w:r>
      <w:r w:rsidRPr="00925E0B">
        <w:rPr>
          <w:rFonts w:ascii="Arial" w:hAnsi="Arial"/>
          <w:sz w:val="20"/>
          <w:lang w:eastAsia="en-US"/>
        </w:rPr>
        <w:t xml:space="preserve"> regularidade com a Fazenda Estadual/Municipal do domicílio ou sede do licitante; </w:t>
      </w:r>
    </w:p>
    <w:p w14:paraId="3A20FFC4" w14:textId="77DA51FD" w:rsidR="005E4576" w:rsidRPr="00925E0B" w:rsidRDefault="005E4576" w:rsidP="00EF10E0">
      <w:pPr>
        <w:widowControl/>
        <w:numPr>
          <w:ilvl w:val="3"/>
          <w:numId w:val="13"/>
        </w:numPr>
        <w:suppressAutoHyphens w:val="0"/>
        <w:spacing w:before="120" w:after="120" w:line="276" w:lineRule="auto"/>
        <w:ind w:left="993" w:firstLine="0"/>
        <w:jc w:val="both"/>
        <w:rPr>
          <w:rFonts w:ascii="Arial" w:hAnsi="Arial"/>
          <w:sz w:val="20"/>
        </w:rPr>
      </w:pPr>
      <w:proofErr w:type="gramStart"/>
      <w:r w:rsidRPr="00925E0B">
        <w:rPr>
          <w:rFonts w:ascii="Arial" w:hAnsi="Arial"/>
          <w:sz w:val="20"/>
        </w:rPr>
        <w:t>caso</w:t>
      </w:r>
      <w:proofErr w:type="gramEnd"/>
      <w:r w:rsidRPr="00925E0B">
        <w:rPr>
          <w:rFonts w:ascii="Arial" w:hAnsi="Arial"/>
          <w:sz w:val="20"/>
        </w:rPr>
        <w:t xml:space="preserve">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1BE5D63A" w14:textId="562F8AE6" w:rsidR="001C4CFD" w:rsidRPr="00925E0B" w:rsidRDefault="001C4CFD" w:rsidP="00EF10E0">
      <w:pPr>
        <w:widowControl/>
        <w:numPr>
          <w:ilvl w:val="3"/>
          <w:numId w:val="13"/>
        </w:numPr>
        <w:suppressAutoHyphens w:val="0"/>
        <w:spacing w:before="120" w:after="120" w:line="276" w:lineRule="auto"/>
        <w:ind w:left="993" w:firstLine="0"/>
        <w:jc w:val="both"/>
        <w:rPr>
          <w:rFonts w:ascii="Arial" w:hAnsi="Arial" w:cs="Arial"/>
          <w:sz w:val="20"/>
        </w:rPr>
      </w:pPr>
      <w:r w:rsidRPr="00925E0B">
        <w:rPr>
          <w:rFonts w:ascii="Arial" w:hAnsi="Arial" w:cs="Arial"/>
          <w:sz w:val="20"/>
        </w:rPr>
        <w:t>Caso o licitante detentor d</w:t>
      </w:r>
      <w:r w:rsidR="00C47B71" w:rsidRPr="00925E0B">
        <w:rPr>
          <w:rFonts w:ascii="Arial" w:hAnsi="Arial" w:cs="Arial"/>
          <w:sz w:val="20"/>
        </w:rPr>
        <w:t>o menor preço seja microempresa ou</w:t>
      </w:r>
      <w:r w:rsidRPr="00925E0B">
        <w:rPr>
          <w:rFonts w:ascii="Arial" w:hAnsi="Arial" w:cs="Arial"/>
          <w:sz w:val="20"/>
        </w:rPr>
        <w:t xml:space="preserve"> empresa de pequeno</w:t>
      </w:r>
      <w:r w:rsidR="0099166A" w:rsidRPr="00925E0B">
        <w:rPr>
          <w:rFonts w:ascii="Arial" w:hAnsi="Arial" w:cs="Arial"/>
          <w:sz w:val="20"/>
        </w:rPr>
        <w:t xml:space="preserve"> porte </w:t>
      </w:r>
      <w:r w:rsidRPr="00925E0B">
        <w:rPr>
          <w:rFonts w:ascii="Arial" w:hAnsi="Arial" w:cs="Arial"/>
          <w:sz w:val="20"/>
        </w:rPr>
        <w:t xml:space="preserve">deverá apresentar toda a documentação exigida para efeito de comprovação de regularidade fiscal, mesmo que esta apresente alguma restrição, </w:t>
      </w:r>
      <w:proofErr w:type="gramStart"/>
      <w:r w:rsidRPr="00925E0B">
        <w:rPr>
          <w:rFonts w:ascii="Arial" w:hAnsi="Arial" w:cs="Arial"/>
          <w:sz w:val="20"/>
        </w:rPr>
        <w:t>sob pena</w:t>
      </w:r>
      <w:proofErr w:type="gramEnd"/>
      <w:r w:rsidRPr="00925E0B">
        <w:rPr>
          <w:rFonts w:ascii="Arial" w:hAnsi="Arial" w:cs="Arial"/>
          <w:sz w:val="20"/>
        </w:rPr>
        <w:t xml:space="preserve"> de inabilitação.</w:t>
      </w:r>
    </w:p>
    <w:p w14:paraId="20599058" w14:textId="5791E066" w:rsidR="008A4370" w:rsidRPr="00925E0B" w:rsidRDefault="004B4020" w:rsidP="00EF10E0">
      <w:pPr>
        <w:widowControl/>
        <w:numPr>
          <w:ilvl w:val="3"/>
          <w:numId w:val="13"/>
        </w:numPr>
        <w:suppressAutoHyphens w:val="0"/>
        <w:spacing w:before="120" w:after="120" w:line="276" w:lineRule="auto"/>
        <w:ind w:left="993" w:firstLine="0"/>
        <w:jc w:val="both"/>
        <w:rPr>
          <w:rFonts w:ascii="Arial" w:hAnsi="Arial" w:cs="Arial"/>
          <w:sz w:val="20"/>
        </w:rPr>
      </w:pPr>
      <w:r w:rsidRPr="00925E0B">
        <w:rPr>
          <w:rFonts w:ascii="Arial" w:hAnsi="Arial" w:cs="Arial"/>
          <w:bCs/>
          <w:iCs/>
          <w:sz w:val="20"/>
        </w:rPr>
        <w:t>As licitantes deverão</w:t>
      </w:r>
      <w:r w:rsidR="008A4370" w:rsidRPr="00925E0B">
        <w:rPr>
          <w:rFonts w:ascii="Arial" w:hAnsi="Arial" w:cs="Arial"/>
          <w:bCs/>
          <w:iCs/>
          <w:sz w:val="20"/>
        </w:rPr>
        <w:t>,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93593B2" w14:textId="77777777" w:rsidR="006C760C" w:rsidRPr="00925E0B" w:rsidRDefault="006C760C" w:rsidP="006C760C">
      <w:pPr>
        <w:widowControl/>
        <w:suppressAutoHyphens w:val="0"/>
        <w:spacing w:before="120" w:after="120" w:line="276" w:lineRule="auto"/>
        <w:ind w:left="993"/>
        <w:jc w:val="both"/>
        <w:rPr>
          <w:rFonts w:ascii="Arial" w:hAnsi="Arial" w:cs="Arial"/>
          <w:sz w:val="20"/>
        </w:rPr>
      </w:pPr>
    </w:p>
    <w:p w14:paraId="47E7D76E" w14:textId="539EED77" w:rsidR="002F3088" w:rsidRPr="00925E0B" w:rsidRDefault="002F3088" w:rsidP="002F3088">
      <w:pPr>
        <w:numPr>
          <w:ilvl w:val="2"/>
          <w:numId w:val="1"/>
        </w:numPr>
        <w:spacing w:before="120" w:after="120" w:line="276" w:lineRule="auto"/>
        <w:ind w:left="567" w:firstLine="0"/>
        <w:jc w:val="both"/>
        <w:rPr>
          <w:rFonts w:ascii="Arial" w:hAnsi="Arial" w:cs="Arial"/>
          <w:sz w:val="20"/>
        </w:rPr>
      </w:pPr>
      <w:r w:rsidRPr="00925E0B">
        <w:rPr>
          <w:rFonts w:ascii="Arial" w:hAnsi="Arial" w:cs="Arial"/>
          <w:sz w:val="20"/>
        </w:rPr>
        <w:t xml:space="preserve">  </w:t>
      </w:r>
      <w:r w:rsidRPr="00925E0B">
        <w:rPr>
          <w:rStyle w:val="Nivel3Char"/>
          <w:rFonts w:ascii="Arial" w:hAnsi="Arial"/>
          <w:b/>
          <w:color w:val="auto"/>
          <w:sz w:val="20"/>
        </w:rPr>
        <w:t>Qualificação Técnica</w:t>
      </w:r>
      <w:r w:rsidRPr="00925E0B">
        <w:rPr>
          <w:rStyle w:val="Nivel3Char"/>
          <w:rFonts w:ascii="Arial" w:hAnsi="Arial"/>
          <w:color w:val="auto"/>
          <w:sz w:val="20"/>
        </w:rPr>
        <w:t xml:space="preserve">. Todos os licitantes, credenciados ou não no SICAF, deverão comprovar, ainda, a qualificação técnica, por meio da apresentação dos documentos que </w:t>
      </w:r>
      <w:proofErr w:type="gramStart"/>
      <w:r w:rsidRPr="00925E0B">
        <w:rPr>
          <w:rStyle w:val="Nivel3Char"/>
          <w:rFonts w:ascii="Arial" w:hAnsi="Arial"/>
          <w:color w:val="auto"/>
          <w:sz w:val="20"/>
        </w:rPr>
        <w:t>seguem,</w:t>
      </w:r>
      <w:proofErr w:type="gramEnd"/>
      <w:r w:rsidRPr="00925E0B">
        <w:rPr>
          <w:rStyle w:val="Nivel3Char"/>
          <w:rFonts w:ascii="Arial" w:hAnsi="Arial"/>
          <w:color w:val="auto"/>
          <w:sz w:val="20"/>
        </w:rPr>
        <w:t xml:space="preserve"> no envelope nº 1</w:t>
      </w:r>
    </w:p>
    <w:p w14:paraId="3660550F" w14:textId="77777777" w:rsidR="002F3088" w:rsidRPr="00925E0B" w:rsidRDefault="002F3088" w:rsidP="002F3088">
      <w:pPr>
        <w:pStyle w:val="PargrafodaLista"/>
        <w:widowControl/>
        <w:numPr>
          <w:ilvl w:val="2"/>
          <w:numId w:val="13"/>
        </w:numPr>
        <w:suppressAutoHyphens w:val="0"/>
        <w:spacing w:before="120" w:after="120" w:line="276" w:lineRule="auto"/>
        <w:contextualSpacing w:val="0"/>
        <w:jc w:val="both"/>
        <w:rPr>
          <w:rFonts w:ascii="Arial" w:hAnsi="Arial"/>
          <w:vanish/>
          <w:sz w:val="20"/>
        </w:rPr>
      </w:pPr>
    </w:p>
    <w:p w14:paraId="0DDFAB4E" w14:textId="496B95AE" w:rsidR="005E4322" w:rsidRPr="00925E0B" w:rsidRDefault="00552959" w:rsidP="002F3088">
      <w:pPr>
        <w:widowControl/>
        <w:numPr>
          <w:ilvl w:val="3"/>
          <w:numId w:val="13"/>
        </w:numPr>
        <w:suppressAutoHyphens w:val="0"/>
        <w:spacing w:before="120" w:after="120" w:line="276" w:lineRule="auto"/>
        <w:ind w:left="1641"/>
        <w:jc w:val="both"/>
        <w:rPr>
          <w:rFonts w:ascii="Arial" w:hAnsi="Arial"/>
          <w:sz w:val="20"/>
        </w:rPr>
      </w:pPr>
      <w:r w:rsidRPr="00925E0B">
        <w:rPr>
          <w:rFonts w:ascii="Arial" w:hAnsi="Arial"/>
          <w:sz w:val="20"/>
        </w:rPr>
        <w:t>Registro ou inscrição da empresa licitante no CREA (Conselho Regional de Enge</w:t>
      </w:r>
      <w:r w:rsidR="001734BA">
        <w:rPr>
          <w:rFonts w:ascii="Arial" w:hAnsi="Arial"/>
          <w:sz w:val="20"/>
        </w:rPr>
        <w:t>nharia e Agronomia)</w:t>
      </w:r>
      <w:r w:rsidRPr="00925E0B">
        <w:rPr>
          <w:rFonts w:ascii="Arial" w:hAnsi="Arial"/>
          <w:sz w:val="20"/>
        </w:rPr>
        <w:t>, em nome da licitante que comprove atividade relacionada com o objeto, com validade na data do recebimento dos documentos de habilitação e classificação.</w:t>
      </w:r>
    </w:p>
    <w:p w14:paraId="2E9E7FD4" w14:textId="3439AE06" w:rsidR="005E4322" w:rsidRPr="00925E0B" w:rsidRDefault="005E4322" w:rsidP="00EF10E0">
      <w:pPr>
        <w:widowControl/>
        <w:numPr>
          <w:ilvl w:val="3"/>
          <w:numId w:val="13"/>
        </w:numPr>
        <w:suppressAutoHyphens w:val="0"/>
        <w:spacing w:before="120" w:after="120" w:line="276" w:lineRule="auto"/>
        <w:ind w:left="993" w:firstLine="0"/>
        <w:jc w:val="both"/>
        <w:rPr>
          <w:rFonts w:ascii="Arial" w:hAnsi="Arial"/>
          <w:sz w:val="20"/>
        </w:rPr>
      </w:pPr>
      <w:r w:rsidRPr="00925E0B">
        <w:rPr>
          <w:rFonts w:ascii="Arial" w:hAnsi="Arial"/>
          <w:sz w:val="20"/>
        </w:rPr>
        <w:t xml:space="preserve">Quanto à capacitação técnico-operacional: apresentação de um ou mais atestados de capacidade técnica, fornecido por pessoa jurídica de direito público ou privado devidamente identificada, em nome do licitante, relativo à execução de obra </w:t>
      </w:r>
      <w:r w:rsidR="00ED7F16" w:rsidRPr="00925E0B">
        <w:rPr>
          <w:rFonts w:ascii="Arial" w:hAnsi="Arial"/>
          <w:sz w:val="20"/>
        </w:rPr>
        <w:t xml:space="preserve">ou serviço </w:t>
      </w:r>
      <w:r w:rsidRPr="00925E0B">
        <w:rPr>
          <w:rFonts w:ascii="Arial" w:hAnsi="Arial"/>
          <w:sz w:val="20"/>
        </w:rPr>
        <w:t>de engenharia,</w:t>
      </w:r>
      <w:r w:rsidRPr="00925E0B">
        <w:rPr>
          <w:rFonts w:ascii="Arial" w:hAnsi="Arial"/>
          <w:b/>
          <w:sz w:val="20"/>
        </w:rPr>
        <w:t xml:space="preserve"> </w:t>
      </w:r>
      <w:r w:rsidRPr="00925E0B">
        <w:rPr>
          <w:rFonts w:ascii="Arial" w:hAnsi="Arial"/>
          <w:sz w:val="20"/>
        </w:rPr>
        <w:t>compatível em características, quantidades e prazos com o objeto da presente licitação</w:t>
      </w:r>
      <w:r w:rsidR="00330C94" w:rsidRPr="00925E0B">
        <w:rPr>
          <w:rFonts w:ascii="Arial" w:hAnsi="Arial"/>
          <w:sz w:val="20"/>
        </w:rPr>
        <w:t>:</w:t>
      </w:r>
    </w:p>
    <w:p w14:paraId="07A9AB65" w14:textId="0EA0EAF8" w:rsidR="0028531B" w:rsidRPr="00925E0B" w:rsidRDefault="00330C94" w:rsidP="00552959">
      <w:pPr>
        <w:pStyle w:val="Nivel5"/>
        <w:numPr>
          <w:ilvl w:val="4"/>
          <w:numId w:val="13"/>
        </w:numPr>
        <w:ind w:left="1843" w:firstLine="0"/>
        <w:rPr>
          <w:rFonts w:ascii="Arial" w:hAnsi="Arial" w:cs="Times New Roman"/>
        </w:rPr>
      </w:pPr>
      <w:r w:rsidRPr="00925E0B">
        <w:rPr>
          <w:rFonts w:ascii="Arial" w:hAnsi="Arial" w:cs="Times New Roman"/>
        </w:rPr>
        <w:t xml:space="preserve">Comprovação de execução de </w:t>
      </w:r>
      <w:r w:rsidR="000645F2">
        <w:rPr>
          <w:rFonts w:ascii="Arial" w:hAnsi="Arial" w:cs="Times New Roman"/>
        </w:rPr>
        <w:t>POSTO DE TRANSFORMAÇÃO DE NO MINIMO 300 KVA 13.8KV/</w:t>
      </w:r>
      <w:proofErr w:type="gramStart"/>
      <w:r w:rsidR="000645F2">
        <w:rPr>
          <w:rFonts w:ascii="Arial" w:hAnsi="Arial" w:cs="Times New Roman"/>
        </w:rPr>
        <w:t>220V</w:t>
      </w:r>
      <w:proofErr w:type="gramEnd"/>
      <w:r w:rsidR="000645F2">
        <w:rPr>
          <w:rFonts w:ascii="Arial" w:hAnsi="Arial" w:cs="Times New Roman"/>
        </w:rPr>
        <w:t>-127V</w:t>
      </w:r>
      <w:r w:rsidRPr="00925E0B">
        <w:rPr>
          <w:rFonts w:ascii="Arial" w:hAnsi="Arial" w:cs="Times New Roman"/>
        </w:rPr>
        <w:t>.</w:t>
      </w:r>
    </w:p>
    <w:p w14:paraId="3DA772A6" w14:textId="716DC369" w:rsidR="004B4020" w:rsidRPr="00925E0B" w:rsidRDefault="00330C94" w:rsidP="00330C94">
      <w:pPr>
        <w:pStyle w:val="Nivel5"/>
        <w:numPr>
          <w:ilvl w:val="4"/>
          <w:numId w:val="13"/>
        </w:numPr>
        <w:ind w:left="1843" w:firstLine="0"/>
        <w:rPr>
          <w:rFonts w:ascii="Arial" w:hAnsi="Arial" w:cs="Times New Roman"/>
        </w:rPr>
      </w:pPr>
      <w:r w:rsidRPr="00925E0B">
        <w:rPr>
          <w:rFonts w:ascii="Arial" w:hAnsi="Arial" w:cs="Times New Roman"/>
        </w:rPr>
        <w:t>Não será admitido o somatório de diversos atestados de capacidade técnica,</w:t>
      </w:r>
      <w:r w:rsidR="004B4020" w:rsidRPr="00925E0B">
        <w:rPr>
          <w:rFonts w:ascii="Arial" w:hAnsi="Arial" w:cs="Times New Roman"/>
        </w:rPr>
        <w:t xml:space="preserve"> para fins de comprovação de quantitativo mínimo do serviço</w:t>
      </w:r>
      <w:r w:rsidRPr="00925E0B">
        <w:rPr>
          <w:rFonts w:ascii="Arial" w:hAnsi="Arial" w:cs="Times New Roman"/>
        </w:rPr>
        <w:t>.</w:t>
      </w:r>
    </w:p>
    <w:p w14:paraId="7CC21B1E" w14:textId="7EFEA62E" w:rsidR="005E4322" w:rsidRPr="00925E0B" w:rsidRDefault="005E4322" w:rsidP="00132C4A">
      <w:pPr>
        <w:widowControl/>
        <w:numPr>
          <w:ilvl w:val="3"/>
          <w:numId w:val="13"/>
        </w:numPr>
        <w:suppressAutoHyphens w:val="0"/>
        <w:spacing w:before="120" w:after="120" w:line="276" w:lineRule="auto"/>
        <w:ind w:left="993" w:firstLine="0"/>
        <w:jc w:val="both"/>
        <w:rPr>
          <w:rFonts w:ascii="Arial" w:hAnsi="Arial"/>
          <w:sz w:val="20"/>
        </w:rPr>
      </w:pPr>
      <w:r w:rsidRPr="00925E0B">
        <w:rPr>
          <w:rFonts w:ascii="Arial" w:hAnsi="Arial"/>
          <w:sz w:val="20"/>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925E0B">
        <w:rPr>
          <w:rFonts w:ascii="Arial" w:hAnsi="Arial"/>
          <w:sz w:val="20"/>
        </w:rPr>
        <w:t>responsável(</w:t>
      </w:r>
      <w:proofErr w:type="spellStart"/>
      <w:proofErr w:type="gramEnd"/>
      <w:r w:rsidRPr="00925E0B">
        <w:rPr>
          <w:rFonts w:ascii="Arial" w:hAnsi="Arial"/>
          <w:sz w:val="20"/>
        </w:rPr>
        <w:t>is</w:t>
      </w:r>
      <w:proofErr w:type="spellEnd"/>
      <w:r w:rsidRPr="00925E0B">
        <w:rPr>
          <w:rFonts w:ascii="Arial" w:hAnsi="Arial"/>
          <w:sz w:val="20"/>
        </w:rPr>
        <w:t>) técnico(s) e/ou membros da equipe técnica que participarão da obra, que demonstre a Anotação de Responsabilidade Técnica - ART ou o Registro de Responsabilidade Técnica</w:t>
      </w:r>
      <w:r w:rsidR="00EF2E47" w:rsidRPr="00925E0B">
        <w:rPr>
          <w:rFonts w:ascii="Arial" w:hAnsi="Arial"/>
          <w:sz w:val="20"/>
        </w:rPr>
        <w:t xml:space="preserve"> - RRT, relativo à execução do item 7.3.3.2.1. </w:t>
      </w:r>
    </w:p>
    <w:p w14:paraId="0A643D38" w14:textId="5D2E22C2" w:rsidR="005E4322" w:rsidRPr="00925E0B" w:rsidRDefault="005E4322" w:rsidP="00EF10E0">
      <w:pPr>
        <w:pStyle w:val="Nivel4"/>
        <w:numPr>
          <w:ilvl w:val="3"/>
          <w:numId w:val="13"/>
        </w:numPr>
        <w:ind w:left="1701" w:firstLine="0"/>
        <w:rPr>
          <w:rFonts w:ascii="Arial" w:hAnsi="Arial"/>
        </w:rPr>
      </w:pPr>
      <w:r w:rsidRPr="00925E0B">
        <w:rPr>
          <w:rFonts w:ascii="Arial" w:hAnsi="Arial"/>
        </w:rPr>
        <w:t xml:space="preserve">Os responsáveis técnicos e/ou membros da equipe técnica acima elencados deverão </w:t>
      </w:r>
      <w:r w:rsidR="00944A57" w:rsidRPr="00925E0B">
        <w:rPr>
          <w:rFonts w:ascii="Arial" w:hAnsi="Arial"/>
        </w:rPr>
        <w:t>estar vinculados à</w:t>
      </w:r>
      <w:r w:rsidRPr="00925E0B">
        <w:rPr>
          <w:rFonts w:ascii="Arial" w:hAnsi="Arial"/>
        </w:rPr>
        <w:t xml:space="preserve"> empresa licitante, na data prevista para entrega da proposta, entendendo-se como tal, para fins deste </w:t>
      </w:r>
      <w:r w:rsidR="00B64B19" w:rsidRPr="00925E0B">
        <w:rPr>
          <w:rFonts w:ascii="Arial" w:hAnsi="Arial"/>
        </w:rPr>
        <w:t>certame</w:t>
      </w:r>
      <w:r w:rsidRPr="00925E0B">
        <w:rPr>
          <w:rFonts w:ascii="Arial" w:hAnsi="Arial"/>
        </w:rPr>
        <w:t xml:space="preserve">, o sócio que comprove seu vínculo por intermédio de contrato social/estatuto social; o administrador ou o diretor; o empregado devidamente registrado em Carteira de Trabalho e Previdência Social; e </w:t>
      </w:r>
      <w:proofErr w:type="gramStart"/>
      <w:r w:rsidRPr="00925E0B">
        <w:rPr>
          <w:rFonts w:ascii="Arial" w:hAnsi="Arial"/>
        </w:rPr>
        <w:t>o prestador de serviços com contrato escrito firmado com o licitante, ou com declaração de compromisso de vinculação contratual futura, caso</w:t>
      </w:r>
      <w:proofErr w:type="gramEnd"/>
      <w:r w:rsidRPr="00925E0B">
        <w:rPr>
          <w:rFonts w:ascii="Arial" w:hAnsi="Arial"/>
        </w:rPr>
        <w:t xml:space="preserve"> o licitante se sagre vencedor do certame.</w:t>
      </w:r>
    </w:p>
    <w:p w14:paraId="5D01C5A2" w14:textId="77777777" w:rsidR="005E4322" w:rsidRPr="00925E0B" w:rsidRDefault="005E4322" w:rsidP="00EF10E0">
      <w:pPr>
        <w:pStyle w:val="Nivel5"/>
        <w:numPr>
          <w:ilvl w:val="4"/>
          <w:numId w:val="13"/>
        </w:numPr>
        <w:ind w:left="2410" w:firstLine="0"/>
        <w:rPr>
          <w:rFonts w:ascii="Arial" w:hAnsi="Arial"/>
        </w:rPr>
      </w:pPr>
      <w:r w:rsidRPr="00925E0B">
        <w:rPr>
          <w:rFonts w:ascii="Arial" w:hAnsi="Arial"/>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14:paraId="2807AD1F" w14:textId="445A090D" w:rsidR="005E4322" w:rsidRPr="00925E0B" w:rsidRDefault="00262EC9" w:rsidP="00EF10E0">
      <w:pPr>
        <w:pStyle w:val="Nivel4"/>
        <w:numPr>
          <w:ilvl w:val="3"/>
          <w:numId w:val="13"/>
        </w:numPr>
        <w:ind w:left="1134" w:firstLine="0"/>
        <w:rPr>
          <w:rFonts w:ascii="Arial" w:hAnsi="Arial"/>
        </w:rPr>
      </w:pPr>
      <w:r w:rsidRPr="00925E0B">
        <w:rPr>
          <w:rFonts w:ascii="Arial" w:hAnsi="Arial"/>
        </w:rPr>
        <w:t xml:space="preserve">Fica facultada a visita técnica ao local da futura realização da obra, sendo que, neste caso, deverá ser agendada, por meio do e-mail </w:t>
      </w:r>
      <w:r w:rsidR="000645F2" w:rsidRPr="00480EE3">
        <w:rPr>
          <w:rFonts w:ascii="Arial" w:hAnsi="Arial"/>
          <w:b/>
        </w:rPr>
        <w:t>compras.barracao</w:t>
      </w:r>
      <w:r w:rsidR="00A965DB" w:rsidRPr="00480EE3">
        <w:rPr>
          <w:rFonts w:ascii="Arial" w:hAnsi="Arial"/>
          <w:b/>
        </w:rPr>
        <w:t>@ifpr.edu.br</w:t>
      </w:r>
      <w:r w:rsidRPr="00480EE3">
        <w:rPr>
          <w:rFonts w:ascii="Arial" w:hAnsi="Arial"/>
          <w:b/>
        </w:rPr>
        <w:t>,</w:t>
      </w:r>
      <w:r w:rsidRPr="00480EE3">
        <w:rPr>
          <w:rFonts w:ascii="Arial" w:hAnsi="Arial"/>
        </w:rPr>
        <w:t xml:space="preserve"> sendo</w:t>
      </w:r>
      <w:r w:rsidRPr="00925E0B">
        <w:rPr>
          <w:rFonts w:ascii="Arial" w:hAnsi="Arial"/>
        </w:rPr>
        <w:t xml:space="preserve"> que o prazo para vistoria iniciar-se-á no dia útil seguinte ao da publicação do Edital, estendendo-se até o dia útil anterior à data prevista para abertura dos envelopes.</w:t>
      </w:r>
    </w:p>
    <w:p w14:paraId="40D93A76" w14:textId="1EF4C5D4" w:rsidR="00262EC9" w:rsidRPr="00925E0B" w:rsidRDefault="00262EC9" w:rsidP="00EF10E0">
      <w:pPr>
        <w:pStyle w:val="Nivel4"/>
        <w:numPr>
          <w:ilvl w:val="3"/>
          <w:numId w:val="13"/>
        </w:numPr>
        <w:ind w:left="1134" w:firstLine="0"/>
        <w:rPr>
          <w:rFonts w:ascii="Arial" w:hAnsi="Arial"/>
        </w:rPr>
      </w:pPr>
      <w:r w:rsidRPr="00925E0B">
        <w:rPr>
          <w:rFonts w:ascii="Arial" w:hAnsi="Arial"/>
        </w:rPr>
        <w:t xml:space="preserve">Tendo em vista a faculdade da realização da vistoria, os licitantes não poderão alegar o desconhecimento das condições e grau de dificuldades existentes como justificativa para se eximirem das obrigações assumidas em decorrência desta licitação. Sendo recomendado o exercício do direito de realizar a visitação, vez que </w:t>
      </w:r>
      <w:r w:rsidRPr="00925E0B">
        <w:rPr>
          <w:rFonts w:ascii="Arial" w:hAnsi="Arial"/>
        </w:rPr>
        <w:lastRenderedPageBreak/>
        <w:t>participar da licitação importará em conhecer e concordar com a integralidade do Ato Convocatório.</w:t>
      </w:r>
    </w:p>
    <w:p w14:paraId="2F561961" w14:textId="450B5192" w:rsidR="00262EC9" w:rsidRPr="00925E0B" w:rsidRDefault="00262EC9" w:rsidP="00EF10E0">
      <w:pPr>
        <w:pStyle w:val="Nivel4"/>
        <w:numPr>
          <w:ilvl w:val="3"/>
          <w:numId w:val="13"/>
        </w:numPr>
        <w:ind w:left="1134" w:firstLine="0"/>
        <w:rPr>
          <w:rFonts w:ascii="Arial" w:hAnsi="Arial"/>
        </w:rPr>
      </w:pPr>
      <w:r w:rsidRPr="00925E0B">
        <w:rPr>
          <w:rFonts w:ascii="Arial" w:hAnsi="Arial"/>
        </w:rPr>
        <w:t>Para a vistoria o licitante, ou o seu representante legal, deverá estar devidamente identificado, apresentando documento de identidade civil e documento expedido pela empresa comprovando sua habilitação para a realização da vistoria.</w:t>
      </w:r>
    </w:p>
    <w:p w14:paraId="5B583C05" w14:textId="77777777" w:rsidR="00CF2894" w:rsidRPr="00925E0B" w:rsidRDefault="002F7016" w:rsidP="00954E5F">
      <w:pPr>
        <w:numPr>
          <w:ilvl w:val="2"/>
          <w:numId w:val="1"/>
        </w:numPr>
        <w:spacing w:before="120" w:after="120" w:line="276" w:lineRule="auto"/>
        <w:ind w:left="567" w:firstLine="0"/>
        <w:jc w:val="both"/>
        <w:rPr>
          <w:rFonts w:ascii="Arial" w:hAnsi="Arial" w:cs="Arial"/>
          <w:b/>
          <w:sz w:val="20"/>
          <w:lang w:eastAsia="en-US"/>
        </w:rPr>
      </w:pPr>
      <w:r w:rsidRPr="00925E0B">
        <w:rPr>
          <w:rFonts w:ascii="Arial" w:hAnsi="Arial" w:cs="Arial"/>
          <w:b/>
          <w:sz w:val="20"/>
          <w:lang w:eastAsia="en-US"/>
        </w:rPr>
        <w:t>Qualificação econômico-financeira</w:t>
      </w:r>
      <w:r w:rsidR="00AA2BA6" w:rsidRPr="00925E0B">
        <w:rPr>
          <w:rFonts w:ascii="Arial" w:hAnsi="Arial" w:cs="Arial"/>
          <w:b/>
          <w:sz w:val="20"/>
          <w:lang w:eastAsia="en-US"/>
        </w:rPr>
        <w:t>:</w:t>
      </w:r>
    </w:p>
    <w:p w14:paraId="798F8E8F" w14:textId="77777777" w:rsidR="009530B6" w:rsidRPr="00925E0B" w:rsidRDefault="009530B6" w:rsidP="00EF10E0">
      <w:pPr>
        <w:pStyle w:val="PargrafodaLista"/>
        <w:widowControl/>
        <w:numPr>
          <w:ilvl w:val="2"/>
          <w:numId w:val="13"/>
        </w:numPr>
        <w:suppressAutoHyphens w:val="0"/>
        <w:spacing w:before="120" w:after="120" w:line="276" w:lineRule="auto"/>
        <w:contextualSpacing w:val="0"/>
        <w:jc w:val="both"/>
        <w:rPr>
          <w:rFonts w:ascii="Arial" w:hAnsi="Arial" w:cs="Arial"/>
          <w:vanish/>
          <w:sz w:val="20"/>
        </w:rPr>
      </w:pPr>
    </w:p>
    <w:p w14:paraId="2E4CE074" w14:textId="32D6E803" w:rsidR="00AA2BA6" w:rsidRPr="00925E0B" w:rsidRDefault="007C0BB9" w:rsidP="002F3088">
      <w:pPr>
        <w:pStyle w:val="Nivel4"/>
        <w:numPr>
          <w:ilvl w:val="3"/>
          <w:numId w:val="13"/>
        </w:numPr>
        <w:ind w:left="1134" w:firstLine="0"/>
        <w:rPr>
          <w:rFonts w:ascii="Arial" w:hAnsi="Arial"/>
        </w:rPr>
      </w:pPr>
      <w:r w:rsidRPr="00925E0B">
        <w:rPr>
          <w:rFonts w:ascii="Arial" w:hAnsi="Arial"/>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66508C" w:rsidRPr="00925E0B">
        <w:rPr>
          <w:rFonts w:ascii="Arial" w:hAnsi="Arial"/>
        </w:rPr>
        <w:t xml:space="preserve">90 </w:t>
      </w:r>
      <w:r w:rsidRPr="00925E0B">
        <w:rPr>
          <w:rFonts w:ascii="Arial" w:hAnsi="Arial"/>
        </w:rPr>
        <w:t>dias contados da data da sua apresentação;</w:t>
      </w:r>
    </w:p>
    <w:p w14:paraId="564B9CCE" w14:textId="2A6F180D" w:rsidR="00AA2BA6" w:rsidRPr="00925E0B" w:rsidRDefault="007C0BB9" w:rsidP="002F3088">
      <w:pPr>
        <w:pStyle w:val="Nivel4"/>
        <w:numPr>
          <w:ilvl w:val="3"/>
          <w:numId w:val="13"/>
        </w:numPr>
        <w:ind w:left="1134" w:firstLine="0"/>
        <w:rPr>
          <w:rFonts w:ascii="Arial" w:hAnsi="Arial"/>
        </w:rPr>
      </w:pPr>
      <w:r w:rsidRPr="00925E0B">
        <w:rPr>
          <w:rFonts w:ascii="Arial" w:hAnsi="Arial"/>
        </w:rPr>
        <w:t>Balanço</w:t>
      </w:r>
      <w:r w:rsidR="00AA2BA6" w:rsidRPr="00925E0B">
        <w:rPr>
          <w:rFonts w:ascii="Arial" w:hAnsi="Arial"/>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AA2BA6" w:rsidRPr="00925E0B">
        <w:rPr>
          <w:rFonts w:ascii="Arial" w:hAnsi="Arial"/>
        </w:rPr>
        <w:t>3</w:t>
      </w:r>
      <w:proofErr w:type="gramEnd"/>
      <w:r w:rsidR="00AA2BA6" w:rsidRPr="00925E0B">
        <w:rPr>
          <w:rFonts w:ascii="Arial" w:hAnsi="Arial"/>
        </w:rPr>
        <w:t xml:space="preserve"> (três) meses da data de apresentação da proposta;</w:t>
      </w:r>
    </w:p>
    <w:p w14:paraId="2DCB5C6F" w14:textId="2CE3C50C" w:rsidR="00AA2BA6" w:rsidRPr="00925E0B" w:rsidRDefault="007C0BB9" w:rsidP="002F3088">
      <w:pPr>
        <w:pStyle w:val="Nivel4"/>
        <w:numPr>
          <w:ilvl w:val="3"/>
          <w:numId w:val="13"/>
        </w:numPr>
        <w:ind w:left="1134" w:firstLine="0"/>
        <w:rPr>
          <w:rFonts w:ascii="Arial" w:hAnsi="Arial"/>
        </w:rPr>
      </w:pPr>
      <w:r w:rsidRPr="00925E0B">
        <w:rPr>
          <w:rFonts w:ascii="Arial" w:hAnsi="Arial"/>
          <w:lang w:eastAsia="en-US"/>
        </w:rPr>
        <w:t>O balanço patrimonial deverá estar assinado por contador ou por outro profissional equivalente, devidamente registrado no Conselho Regional de Contabilidade;</w:t>
      </w:r>
    </w:p>
    <w:p w14:paraId="7AF85DB6" w14:textId="3DD4F6C8" w:rsidR="004B4020" w:rsidRPr="00925E0B" w:rsidRDefault="004B4020" w:rsidP="00EF10E0">
      <w:pPr>
        <w:pStyle w:val="Nivel5"/>
        <w:numPr>
          <w:ilvl w:val="4"/>
          <w:numId w:val="13"/>
        </w:numPr>
        <w:ind w:left="1843" w:firstLine="0"/>
      </w:pPr>
      <w:proofErr w:type="gramStart"/>
      <w:r w:rsidRPr="00925E0B">
        <w:t>no</w:t>
      </w:r>
      <w:proofErr w:type="gramEnd"/>
      <w:r w:rsidRPr="00925E0B">
        <w:t xml:space="preserve"> caso de empresa constituída no exercício social vigente, admite-se a apresentação de balanço </w:t>
      </w:r>
      <w:r w:rsidRPr="00925E0B">
        <w:rPr>
          <w:rFonts w:ascii="Arial" w:hAnsi="Arial"/>
        </w:rPr>
        <w:t>patrimonial</w:t>
      </w:r>
      <w:r w:rsidRPr="00925E0B">
        <w:t xml:space="preserve"> e demonstrações contábeis referentes ao período de existência da sociedade;</w:t>
      </w:r>
    </w:p>
    <w:p w14:paraId="6DA5E0BE" w14:textId="270BC809" w:rsidR="00AA2BA6" w:rsidRPr="00925E0B" w:rsidRDefault="007C0BB9" w:rsidP="002F3088">
      <w:pPr>
        <w:pStyle w:val="Nivel4"/>
        <w:numPr>
          <w:ilvl w:val="3"/>
          <w:numId w:val="13"/>
        </w:numPr>
        <w:ind w:left="1134" w:firstLine="0"/>
        <w:rPr>
          <w:rFonts w:ascii="Arial" w:hAnsi="Arial"/>
        </w:rPr>
      </w:pPr>
      <w:r w:rsidRPr="00925E0B">
        <w:rPr>
          <w:rFonts w:ascii="Arial" w:hAnsi="Arial"/>
        </w:rPr>
        <w:t xml:space="preserve">A boa situação financeira do licitante será avaliada pelos Índices de Liquidez Geral (LG), Solvência Geral (SG) e Liquidez Corrente (LC), maiores que </w:t>
      </w:r>
      <w:proofErr w:type="gramStart"/>
      <w:r w:rsidRPr="00925E0B">
        <w:rPr>
          <w:rFonts w:ascii="Arial" w:hAnsi="Arial"/>
        </w:rPr>
        <w:t>1</w:t>
      </w:r>
      <w:proofErr w:type="gramEnd"/>
      <w:r w:rsidRPr="00925E0B">
        <w:rPr>
          <w:rFonts w:ascii="Arial" w:hAnsi="Arial"/>
        </w:rPr>
        <w:t xml:space="preserve"> (um), resultantes da aplicação das fórmulas abaixo, com os valores extraídos de seu balanço patrimonial ou apurados mediante consulta </w:t>
      </w:r>
      <w:r w:rsidR="00DD1438" w:rsidRPr="00925E0B">
        <w:rPr>
          <w:rFonts w:ascii="Arial" w:hAnsi="Arial"/>
        </w:rPr>
        <w:t>“</w:t>
      </w:r>
      <w:proofErr w:type="spellStart"/>
      <w:r w:rsidRPr="00925E0B">
        <w:rPr>
          <w:rFonts w:ascii="Arial" w:hAnsi="Arial"/>
        </w:rPr>
        <w:t>on</w:t>
      </w:r>
      <w:proofErr w:type="spellEnd"/>
      <w:r w:rsidRPr="00925E0B">
        <w:rPr>
          <w:rFonts w:ascii="Arial" w:hAnsi="Arial"/>
        </w:rPr>
        <w:t xml:space="preserve"> </w:t>
      </w:r>
      <w:proofErr w:type="spellStart"/>
      <w:r w:rsidRPr="00925E0B">
        <w:rPr>
          <w:rFonts w:ascii="Arial" w:hAnsi="Arial"/>
        </w:rPr>
        <w:t>line</w:t>
      </w:r>
      <w:proofErr w:type="spellEnd"/>
      <w:r w:rsidR="00DD1438" w:rsidRPr="00925E0B">
        <w:rPr>
          <w:rFonts w:ascii="Arial" w:hAnsi="Arial"/>
        </w:rPr>
        <w:t>”</w:t>
      </w:r>
      <w:r w:rsidRPr="00925E0B">
        <w:rPr>
          <w:rFonts w:ascii="Arial" w:hAnsi="Arial"/>
        </w:rPr>
        <w:t>, no caso de empresas inscritas no SICAF:</w:t>
      </w:r>
    </w:p>
    <w:tbl>
      <w:tblPr>
        <w:tblStyle w:val="Tabelacomgrade"/>
        <w:tblW w:w="0" w:type="auto"/>
        <w:tblInd w:w="1134" w:type="dxa"/>
        <w:tblLook w:val="04A0" w:firstRow="1" w:lastRow="0" w:firstColumn="1" w:lastColumn="0" w:noHBand="0" w:noVBand="1"/>
      </w:tblPr>
      <w:tblGrid>
        <w:gridCol w:w="1668"/>
        <w:gridCol w:w="2409"/>
        <w:gridCol w:w="2552"/>
      </w:tblGrid>
      <w:tr w:rsidR="00925E0B" w:rsidRPr="00925E0B" w14:paraId="3E5E2D3F" w14:textId="77777777" w:rsidTr="006A456D">
        <w:tc>
          <w:tcPr>
            <w:tcW w:w="1668" w:type="dxa"/>
            <w:vMerge w:val="restart"/>
            <w:tcBorders>
              <w:top w:val="nil"/>
              <w:left w:val="nil"/>
              <w:bottom w:val="nil"/>
              <w:right w:val="nil"/>
            </w:tcBorders>
            <w:vAlign w:val="center"/>
          </w:tcPr>
          <w:p w14:paraId="276E5504" w14:textId="77777777" w:rsidR="006A456D" w:rsidRPr="00925E0B" w:rsidRDefault="006A456D" w:rsidP="006A456D">
            <w:pPr>
              <w:pStyle w:val="PADRO"/>
              <w:keepNext w:val="0"/>
              <w:widowControl/>
              <w:shd w:val="clear" w:color="auto" w:fill="auto"/>
              <w:spacing w:before="120" w:after="120"/>
              <w:ind w:firstLine="0"/>
              <w:jc w:val="right"/>
              <w:rPr>
                <w:rFonts w:ascii="Arial" w:hAnsi="Arial" w:cs="Arial"/>
                <w:szCs w:val="20"/>
              </w:rPr>
            </w:pPr>
            <w:r w:rsidRPr="00925E0B">
              <w:rPr>
                <w:rFonts w:ascii="Arial" w:hAnsi="Arial" w:cs="Arial"/>
                <w:szCs w:val="20"/>
              </w:rPr>
              <w:t xml:space="preserve">LG = </w:t>
            </w:r>
          </w:p>
        </w:tc>
        <w:tc>
          <w:tcPr>
            <w:tcW w:w="4961" w:type="dxa"/>
            <w:gridSpan w:val="2"/>
            <w:tcBorders>
              <w:top w:val="nil"/>
              <w:left w:val="nil"/>
              <w:right w:val="nil"/>
            </w:tcBorders>
          </w:tcPr>
          <w:p w14:paraId="4EC03280" w14:textId="77777777" w:rsidR="006A456D" w:rsidRPr="00925E0B" w:rsidRDefault="006A456D" w:rsidP="006A456D">
            <w:pPr>
              <w:pStyle w:val="PADRO"/>
              <w:keepNext w:val="0"/>
              <w:widowControl/>
              <w:shd w:val="clear" w:color="auto" w:fill="auto"/>
              <w:spacing w:before="120" w:after="120"/>
              <w:ind w:firstLine="0"/>
              <w:jc w:val="center"/>
              <w:rPr>
                <w:rFonts w:ascii="Arial" w:hAnsi="Arial" w:cs="Arial"/>
                <w:szCs w:val="20"/>
              </w:rPr>
            </w:pPr>
            <w:r w:rsidRPr="00925E0B">
              <w:rPr>
                <w:rFonts w:ascii="Arial" w:hAnsi="Arial" w:cs="Arial"/>
                <w:szCs w:val="20"/>
              </w:rPr>
              <w:t xml:space="preserve">Ativo Circulante + Realizável </w:t>
            </w:r>
            <w:proofErr w:type="gramStart"/>
            <w:r w:rsidRPr="00925E0B">
              <w:rPr>
                <w:rFonts w:ascii="Arial" w:hAnsi="Arial" w:cs="Arial"/>
                <w:szCs w:val="20"/>
              </w:rPr>
              <w:t>a Longo Prazo</w:t>
            </w:r>
            <w:proofErr w:type="gramEnd"/>
          </w:p>
        </w:tc>
      </w:tr>
      <w:tr w:rsidR="00925E0B" w:rsidRPr="00925E0B" w14:paraId="56C7E183" w14:textId="77777777" w:rsidTr="006A456D">
        <w:tc>
          <w:tcPr>
            <w:tcW w:w="1668" w:type="dxa"/>
            <w:vMerge/>
            <w:tcBorders>
              <w:top w:val="nil"/>
              <w:left w:val="nil"/>
              <w:bottom w:val="nil"/>
              <w:right w:val="nil"/>
            </w:tcBorders>
          </w:tcPr>
          <w:p w14:paraId="3DFA8E12" w14:textId="77777777" w:rsidR="006A456D" w:rsidRPr="00925E0B" w:rsidRDefault="006A456D" w:rsidP="006A456D">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50292D9E" w14:textId="77777777" w:rsidR="006A456D" w:rsidRPr="00925E0B" w:rsidRDefault="006A456D" w:rsidP="006A456D">
            <w:pPr>
              <w:pStyle w:val="PADRO"/>
              <w:keepNext w:val="0"/>
              <w:widowControl/>
              <w:shd w:val="clear" w:color="auto" w:fill="auto"/>
              <w:spacing w:before="120" w:after="120"/>
              <w:ind w:firstLine="0"/>
              <w:jc w:val="center"/>
              <w:rPr>
                <w:rFonts w:ascii="Arial" w:hAnsi="Arial" w:cs="Arial"/>
                <w:szCs w:val="20"/>
              </w:rPr>
            </w:pPr>
            <w:r w:rsidRPr="00925E0B">
              <w:rPr>
                <w:rFonts w:ascii="Arial" w:hAnsi="Arial" w:cs="Arial"/>
                <w:szCs w:val="20"/>
              </w:rPr>
              <w:t>Passivo Circulante + Passivo Não Circulante</w:t>
            </w:r>
          </w:p>
        </w:tc>
      </w:tr>
      <w:tr w:rsidR="00925E0B" w:rsidRPr="00925E0B" w14:paraId="159C983E" w14:textId="77777777" w:rsidTr="006A456D">
        <w:tc>
          <w:tcPr>
            <w:tcW w:w="1668" w:type="dxa"/>
            <w:vMerge w:val="restart"/>
            <w:tcBorders>
              <w:top w:val="nil"/>
              <w:left w:val="nil"/>
              <w:bottom w:val="nil"/>
              <w:right w:val="nil"/>
            </w:tcBorders>
            <w:vAlign w:val="center"/>
          </w:tcPr>
          <w:p w14:paraId="4D2333A2" w14:textId="77777777" w:rsidR="006A456D" w:rsidRPr="00925E0B" w:rsidRDefault="006A456D" w:rsidP="006A456D">
            <w:pPr>
              <w:pStyle w:val="PADRO"/>
              <w:keepNext w:val="0"/>
              <w:widowControl/>
              <w:shd w:val="clear" w:color="auto" w:fill="auto"/>
              <w:spacing w:before="120" w:after="120"/>
              <w:ind w:firstLine="0"/>
              <w:jc w:val="right"/>
              <w:rPr>
                <w:rFonts w:ascii="Arial" w:hAnsi="Arial" w:cs="Arial"/>
                <w:szCs w:val="20"/>
              </w:rPr>
            </w:pPr>
            <w:r w:rsidRPr="00925E0B">
              <w:rPr>
                <w:rFonts w:ascii="Arial" w:hAnsi="Arial" w:cs="Arial"/>
                <w:szCs w:val="20"/>
              </w:rPr>
              <w:t xml:space="preserve">SG = </w:t>
            </w:r>
          </w:p>
        </w:tc>
        <w:tc>
          <w:tcPr>
            <w:tcW w:w="4961" w:type="dxa"/>
            <w:gridSpan w:val="2"/>
            <w:tcBorders>
              <w:top w:val="nil"/>
              <w:left w:val="nil"/>
              <w:right w:val="nil"/>
            </w:tcBorders>
          </w:tcPr>
          <w:p w14:paraId="5A80ADE9" w14:textId="77777777" w:rsidR="006A456D" w:rsidRPr="00925E0B" w:rsidRDefault="006A456D" w:rsidP="006A456D">
            <w:pPr>
              <w:pStyle w:val="PADRO"/>
              <w:keepNext w:val="0"/>
              <w:widowControl/>
              <w:shd w:val="clear" w:color="auto" w:fill="auto"/>
              <w:spacing w:before="120" w:after="120"/>
              <w:ind w:firstLine="0"/>
              <w:jc w:val="center"/>
              <w:rPr>
                <w:rFonts w:ascii="Arial" w:hAnsi="Arial" w:cs="Arial"/>
                <w:szCs w:val="20"/>
              </w:rPr>
            </w:pPr>
            <w:r w:rsidRPr="00925E0B">
              <w:rPr>
                <w:rFonts w:ascii="Arial" w:hAnsi="Arial" w:cs="Arial"/>
                <w:szCs w:val="20"/>
              </w:rPr>
              <w:t>Ativo Total</w:t>
            </w:r>
          </w:p>
        </w:tc>
      </w:tr>
      <w:tr w:rsidR="00925E0B" w:rsidRPr="00925E0B" w14:paraId="539B40D4" w14:textId="77777777" w:rsidTr="006A456D">
        <w:tc>
          <w:tcPr>
            <w:tcW w:w="1668" w:type="dxa"/>
            <w:vMerge/>
            <w:tcBorders>
              <w:top w:val="nil"/>
              <w:left w:val="nil"/>
              <w:bottom w:val="nil"/>
              <w:right w:val="nil"/>
            </w:tcBorders>
          </w:tcPr>
          <w:p w14:paraId="338938C6" w14:textId="77777777" w:rsidR="006A456D" w:rsidRPr="00925E0B" w:rsidRDefault="006A456D" w:rsidP="006A456D">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3253CAE3" w14:textId="77777777" w:rsidR="006A456D" w:rsidRPr="00925E0B" w:rsidRDefault="006A456D" w:rsidP="006A456D">
            <w:pPr>
              <w:pStyle w:val="PADRO"/>
              <w:keepNext w:val="0"/>
              <w:widowControl/>
              <w:shd w:val="clear" w:color="auto" w:fill="auto"/>
              <w:spacing w:before="120" w:after="120"/>
              <w:ind w:firstLine="0"/>
              <w:jc w:val="center"/>
              <w:rPr>
                <w:rFonts w:ascii="Arial" w:hAnsi="Arial" w:cs="Arial"/>
                <w:szCs w:val="20"/>
              </w:rPr>
            </w:pPr>
            <w:r w:rsidRPr="00925E0B">
              <w:rPr>
                <w:rFonts w:ascii="Arial" w:hAnsi="Arial" w:cs="Arial"/>
                <w:szCs w:val="20"/>
              </w:rPr>
              <w:t>Passivo Circulante + Passivo Não Circulante</w:t>
            </w:r>
          </w:p>
        </w:tc>
      </w:tr>
      <w:tr w:rsidR="00925E0B" w:rsidRPr="00925E0B" w14:paraId="01D29E8C" w14:textId="77777777" w:rsidTr="006A456D">
        <w:trPr>
          <w:gridAfter w:val="1"/>
          <w:wAfter w:w="2552" w:type="dxa"/>
        </w:trPr>
        <w:tc>
          <w:tcPr>
            <w:tcW w:w="1668" w:type="dxa"/>
            <w:vMerge w:val="restart"/>
            <w:tcBorders>
              <w:top w:val="nil"/>
              <w:left w:val="nil"/>
              <w:bottom w:val="nil"/>
              <w:right w:val="nil"/>
            </w:tcBorders>
            <w:vAlign w:val="center"/>
          </w:tcPr>
          <w:p w14:paraId="0612E11B" w14:textId="77777777" w:rsidR="006A456D" w:rsidRPr="00925E0B" w:rsidRDefault="006A456D" w:rsidP="006A456D">
            <w:pPr>
              <w:pStyle w:val="PADRO"/>
              <w:keepNext w:val="0"/>
              <w:widowControl/>
              <w:shd w:val="clear" w:color="auto" w:fill="auto"/>
              <w:spacing w:before="120" w:after="120"/>
              <w:ind w:firstLine="0"/>
              <w:jc w:val="right"/>
              <w:rPr>
                <w:rFonts w:ascii="Arial" w:hAnsi="Arial" w:cs="Arial"/>
                <w:szCs w:val="20"/>
              </w:rPr>
            </w:pPr>
            <w:r w:rsidRPr="00925E0B">
              <w:rPr>
                <w:rFonts w:ascii="Arial" w:hAnsi="Arial" w:cs="Arial"/>
                <w:szCs w:val="20"/>
              </w:rPr>
              <w:t xml:space="preserve">LC = </w:t>
            </w:r>
          </w:p>
        </w:tc>
        <w:tc>
          <w:tcPr>
            <w:tcW w:w="2409" w:type="dxa"/>
            <w:tcBorders>
              <w:top w:val="nil"/>
              <w:left w:val="nil"/>
              <w:right w:val="nil"/>
            </w:tcBorders>
          </w:tcPr>
          <w:p w14:paraId="1D52855A" w14:textId="77777777" w:rsidR="006A456D" w:rsidRPr="00925E0B" w:rsidRDefault="006A456D" w:rsidP="006A456D">
            <w:pPr>
              <w:pStyle w:val="PADRO"/>
              <w:keepNext w:val="0"/>
              <w:widowControl/>
              <w:shd w:val="clear" w:color="auto" w:fill="auto"/>
              <w:spacing w:before="120" w:after="120"/>
              <w:ind w:firstLine="0"/>
              <w:jc w:val="center"/>
              <w:rPr>
                <w:rFonts w:ascii="Arial" w:hAnsi="Arial" w:cs="Arial"/>
                <w:szCs w:val="20"/>
              </w:rPr>
            </w:pPr>
            <w:r w:rsidRPr="00925E0B">
              <w:rPr>
                <w:rFonts w:ascii="Arial" w:hAnsi="Arial" w:cs="Arial"/>
                <w:szCs w:val="20"/>
              </w:rPr>
              <w:t>Ativo Circulante</w:t>
            </w:r>
          </w:p>
        </w:tc>
      </w:tr>
      <w:tr w:rsidR="006A456D" w:rsidRPr="00925E0B" w14:paraId="685307EF" w14:textId="77777777" w:rsidTr="006A456D">
        <w:trPr>
          <w:gridAfter w:val="1"/>
          <w:wAfter w:w="2552" w:type="dxa"/>
        </w:trPr>
        <w:tc>
          <w:tcPr>
            <w:tcW w:w="1668" w:type="dxa"/>
            <w:vMerge/>
            <w:tcBorders>
              <w:top w:val="nil"/>
              <w:left w:val="nil"/>
              <w:bottom w:val="nil"/>
              <w:right w:val="nil"/>
            </w:tcBorders>
          </w:tcPr>
          <w:p w14:paraId="081913F7" w14:textId="77777777" w:rsidR="006A456D" w:rsidRPr="00925E0B" w:rsidRDefault="006A456D" w:rsidP="006A456D">
            <w:pPr>
              <w:pStyle w:val="PADRO"/>
              <w:keepNext w:val="0"/>
              <w:widowControl/>
              <w:shd w:val="clear" w:color="auto" w:fill="auto"/>
              <w:spacing w:before="120" w:after="120"/>
              <w:ind w:firstLine="0"/>
              <w:rPr>
                <w:rFonts w:ascii="Arial" w:hAnsi="Arial" w:cs="Arial"/>
                <w:szCs w:val="20"/>
              </w:rPr>
            </w:pPr>
          </w:p>
        </w:tc>
        <w:tc>
          <w:tcPr>
            <w:tcW w:w="2409" w:type="dxa"/>
            <w:tcBorders>
              <w:left w:val="nil"/>
              <w:bottom w:val="nil"/>
              <w:right w:val="nil"/>
            </w:tcBorders>
          </w:tcPr>
          <w:p w14:paraId="451F9990" w14:textId="77777777" w:rsidR="006A456D" w:rsidRPr="00925E0B" w:rsidRDefault="006A456D" w:rsidP="006A456D">
            <w:pPr>
              <w:pStyle w:val="PADRO"/>
              <w:keepNext w:val="0"/>
              <w:widowControl/>
              <w:shd w:val="clear" w:color="auto" w:fill="auto"/>
              <w:spacing w:before="120" w:after="120"/>
              <w:ind w:firstLine="0"/>
              <w:jc w:val="center"/>
              <w:rPr>
                <w:rFonts w:ascii="Arial" w:hAnsi="Arial" w:cs="Arial"/>
                <w:szCs w:val="20"/>
              </w:rPr>
            </w:pPr>
            <w:r w:rsidRPr="00925E0B">
              <w:rPr>
                <w:rFonts w:ascii="Arial" w:hAnsi="Arial" w:cs="Arial"/>
                <w:szCs w:val="20"/>
              </w:rPr>
              <w:t>Passivo Circulante</w:t>
            </w:r>
          </w:p>
        </w:tc>
      </w:tr>
    </w:tbl>
    <w:p w14:paraId="1EC2EE06" w14:textId="6C53A588" w:rsidR="007C0BB9" w:rsidRPr="00925E0B" w:rsidRDefault="007C0BB9" w:rsidP="002F3088">
      <w:pPr>
        <w:pStyle w:val="Nivel4"/>
        <w:numPr>
          <w:ilvl w:val="3"/>
          <w:numId w:val="13"/>
        </w:numPr>
        <w:ind w:left="1134" w:firstLine="0"/>
        <w:rPr>
          <w:rFonts w:ascii="Arial" w:hAnsi="Arial"/>
        </w:rPr>
      </w:pPr>
      <w:r w:rsidRPr="00925E0B">
        <w:rPr>
          <w:rFonts w:ascii="Arial" w:hAnsi="Arial"/>
        </w:rPr>
        <w:t xml:space="preserve">O licitante que apresentar índices econômicos iguais ou inferiores a </w:t>
      </w:r>
      <w:proofErr w:type="gramStart"/>
      <w:r w:rsidRPr="00925E0B">
        <w:rPr>
          <w:rFonts w:ascii="Arial" w:hAnsi="Arial"/>
        </w:rPr>
        <w:t>1</w:t>
      </w:r>
      <w:proofErr w:type="gramEnd"/>
      <w:r w:rsidRPr="00925E0B">
        <w:rPr>
          <w:rFonts w:ascii="Arial" w:hAnsi="Arial"/>
        </w:rPr>
        <w:t xml:space="preserve"> (um) em qualquer dos índices de Liquidez Geral, Solvência Geral e Liquidez Corrente deverá comprovar que possui (capital mínimo ou patrimônio líquido) equivalente a </w:t>
      </w:r>
      <w:r w:rsidR="00516052" w:rsidRPr="00925E0B">
        <w:rPr>
          <w:rFonts w:ascii="Arial" w:hAnsi="Arial"/>
        </w:rPr>
        <w:t>10% (dez</w:t>
      </w:r>
      <w:r w:rsidRPr="00925E0B">
        <w:rPr>
          <w:rFonts w:ascii="Arial" w:hAnsi="Arial"/>
        </w:rPr>
        <w:t xml:space="preserve"> por cento) do valor total estimado da contratação ou do item pertinente.</w:t>
      </w:r>
    </w:p>
    <w:p w14:paraId="25CFD84F" w14:textId="77777777" w:rsidR="00282082" w:rsidRPr="00925E0B" w:rsidRDefault="00282082" w:rsidP="009530B6">
      <w:pPr>
        <w:pStyle w:val="PargrafodaLista"/>
        <w:widowControl/>
        <w:numPr>
          <w:ilvl w:val="1"/>
          <w:numId w:val="1"/>
        </w:numPr>
        <w:suppressAutoHyphens w:val="0"/>
        <w:spacing w:before="120" w:after="120" w:line="276" w:lineRule="auto"/>
        <w:ind w:left="567" w:firstLine="0"/>
        <w:jc w:val="both"/>
        <w:rPr>
          <w:rFonts w:ascii="Arial" w:hAnsi="Arial" w:cs="Arial"/>
          <w:bCs/>
          <w:iCs/>
          <w:sz w:val="20"/>
        </w:rPr>
      </w:pPr>
      <w:r w:rsidRPr="00925E0B">
        <w:rPr>
          <w:rFonts w:ascii="Arial" w:hAnsi="Arial" w:cs="Arial"/>
          <w:bCs/>
          <w:iCs/>
          <w:sz w:val="20"/>
        </w:rPr>
        <w:t>Todos os licitantes, credenciados ou não no SICAF, deverão apresentar, ainda, no envelope nº 1:</w:t>
      </w:r>
    </w:p>
    <w:p w14:paraId="31AA241E" w14:textId="445BABA7" w:rsidR="00282082" w:rsidRPr="00925E0B" w:rsidRDefault="001B0FB0" w:rsidP="00A9271F">
      <w:pPr>
        <w:pStyle w:val="PargrafodaLista"/>
        <w:widowControl/>
        <w:numPr>
          <w:ilvl w:val="2"/>
          <w:numId w:val="5"/>
        </w:numPr>
        <w:suppressAutoHyphens w:val="0"/>
        <w:spacing w:before="120" w:after="120" w:line="276" w:lineRule="auto"/>
        <w:ind w:left="1134" w:firstLine="0"/>
        <w:contextualSpacing w:val="0"/>
        <w:jc w:val="both"/>
        <w:rPr>
          <w:rFonts w:ascii="Arial" w:hAnsi="Arial" w:cs="Arial"/>
          <w:bCs/>
          <w:iCs/>
          <w:sz w:val="20"/>
        </w:rPr>
      </w:pPr>
      <w:r w:rsidRPr="00925E0B">
        <w:rPr>
          <w:rFonts w:ascii="Arial" w:hAnsi="Arial" w:cs="Arial"/>
          <w:bCs/>
          <w:iCs/>
          <w:sz w:val="20"/>
        </w:rPr>
        <w:t>D</w:t>
      </w:r>
      <w:r w:rsidR="00282082" w:rsidRPr="00925E0B">
        <w:rPr>
          <w:rFonts w:ascii="Arial" w:hAnsi="Arial" w:cs="Arial"/>
          <w:bCs/>
          <w:iCs/>
          <w:sz w:val="20"/>
        </w:rPr>
        <w:t xml:space="preserve">eclaração de que não utiliza de mão de obra direta ou indireta de menores de 18 (dezoito) anos em trabalho noturno, perigoso ou insalubre e de qualquer trabalho a </w:t>
      </w:r>
      <w:r w:rsidR="00282082" w:rsidRPr="00925E0B">
        <w:rPr>
          <w:rFonts w:ascii="Arial" w:hAnsi="Arial" w:cs="Arial"/>
          <w:bCs/>
          <w:iCs/>
          <w:sz w:val="20"/>
        </w:rPr>
        <w:lastRenderedPageBreak/>
        <w:t xml:space="preserve">menores de 16 (dezesseis) anos, salvo na condição de aprendiz, a partir de 14 (quatorze) anos, nos termos da Lei 9.854, 1999, conforme </w:t>
      </w:r>
      <w:proofErr w:type="gramStart"/>
      <w:r w:rsidR="00282082" w:rsidRPr="00925E0B">
        <w:rPr>
          <w:rFonts w:ascii="Arial" w:hAnsi="Arial" w:cs="Arial"/>
          <w:bCs/>
          <w:iCs/>
          <w:sz w:val="20"/>
        </w:rPr>
        <w:t xml:space="preserve">modelo ANEXO </w:t>
      </w:r>
      <w:r w:rsidR="009930B8" w:rsidRPr="00925E0B">
        <w:rPr>
          <w:rFonts w:ascii="Arial" w:hAnsi="Arial" w:cs="Arial"/>
          <w:bCs/>
          <w:iCs/>
          <w:sz w:val="20"/>
        </w:rPr>
        <w:t>VI</w:t>
      </w:r>
      <w:proofErr w:type="gramEnd"/>
      <w:r w:rsidR="00282082" w:rsidRPr="00925E0B">
        <w:rPr>
          <w:rFonts w:ascii="Arial" w:hAnsi="Arial" w:cs="Arial"/>
          <w:bCs/>
          <w:iCs/>
          <w:sz w:val="20"/>
        </w:rPr>
        <w:t>;</w:t>
      </w:r>
    </w:p>
    <w:p w14:paraId="2360FAE5" w14:textId="59FC5059" w:rsidR="00AC1FA2" w:rsidRPr="00925E0B" w:rsidRDefault="001B0FB0" w:rsidP="009530B6">
      <w:pPr>
        <w:pStyle w:val="PargrafodaLista"/>
        <w:widowControl/>
        <w:numPr>
          <w:ilvl w:val="1"/>
          <w:numId w:val="1"/>
        </w:numPr>
        <w:suppressAutoHyphens w:val="0"/>
        <w:spacing w:before="120" w:after="120" w:line="276" w:lineRule="auto"/>
        <w:ind w:left="567" w:firstLine="0"/>
        <w:jc w:val="both"/>
        <w:rPr>
          <w:rFonts w:ascii="Arial" w:hAnsi="Arial" w:cs="Arial"/>
          <w:i/>
          <w:sz w:val="20"/>
        </w:rPr>
      </w:pPr>
      <w:r w:rsidRPr="00925E0B">
        <w:rPr>
          <w:rFonts w:ascii="Arial" w:hAnsi="Arial" w:cs="Arial"/>
          <w:bCs/>
          <w:iCs/>
          <w:sz w:val="20"/>
        </w:rPr>
        <w:t>Os d</w:t>
      </w:r>
      <w:r w:rsidR="006D2E66" w:rsidRPr="00925E0B">
        <w:rPr>
          <w:rFonts w:ascii="Arial" w:hAnsi="Arial" w:cs="Arial"/>
          <w:bCs/>
          <w:iCs/>
          <w:sz w:val="20"/>
        </w:rPr>
        <w:t>ocumentos para habilitação poderão ser apresentados em original, por qualquer processo de cópia autenticada por cartório</w:t>
      </w:r>
      <w:r w:rsidR="005425B0" w:rsidRPr="00925E0B">
        <w:rPr>
          <w:rFonts w:ascii="Arial" w:hAnsi="Arial" w:cs="Arial"/>
          <w:bCs/>
          <w:iCs/>
          <w:sz w:val="20"/>
        </w:rPr>
        <w:t xml:space="preserve"> competente ou por servidor da A</w:t>
      </w:r>
      <w:r w:rsidR="006D2E66" w:rsidRPr="00925E0B">
        <w:rPr>
          <w:rFonts w:ascii="Arial" w:hAnsi="Arial" w:cs="Arial"/>
          <w:bCs/>
          <w:iCs/>
          <w:sz w:val="20"/>
        </w:rPr>
        <w:t>dministração, ou publicação em órgão da imprensa oficial.</w:t>
      </w:r>
    </w:p>
    <w:p w14:paraId="3FA348CA" w14:textId="77777777" w:rsidR="00EB386B" w:rsidRPr="00925E0B" w:rsidRDefault="00EB386B" w:rsidP="00EB386B">
      <w:pPr>
        <w:widowControl/>
        <w:suppressAutoHyphens w:val="0"/>
        <w:spacing w:before="120" w:after="120" w:line="276" w:lineRule="auto"/>
        <w:ind w:left="425"/>
        <w:jc w:val="both"/>
        <w:rPr>
          <w:rFonts w:ascii="Arial" w:hAnsi="Arial" w:cs="Arial"/>
          <w:i/>
          <w:sz w:val="20"/>
        </w:rPr>
      </w:pPr>
    </w:p>
    <w:p w14:paraId="25C79766" w14:textId="77777777" w:rsidR="00ED7F16" w:rsidRPr="00925E0B" w:rsidRDefault="00ED7F16" w:rsidP="00A9271F">
      <w:pPr>
        <w:pStyle w:val="PargrafodaLista"/>
        <w:numPr>
          <w:ilvl w:val="0"/>
          <w:numId w:val="7"/>
        </w:numPr>
        <w:spacing w:after="120" w:line="276" w:lineRule="auto"/>
        <w:contextualSpacing w:val="0"/>
        <w:jc w:val="both"/>
        <w:rPr>
          <w:rFonts w:ascii="Arial" w:hAnsi="Arial" w:cs="Arial"/>
          <w:b/>
          <w:vanish/>
          <w:sz w:val="20"/>
        </w:rPr>
      </w:pPr>
    </w:p>
    <w:p w14:paraId="3B7F7C80" w14:textId="0FC8CF5B" w:rsidR="006D2E66" w:rsidRPr="00925E0B" w:rsidRDefault="00245730" w:rsidP="00A9271F">
      <w:pPr>
        <w:numPr>
          <w:ilvl w:val="0"/>
          <w:numId w:val="7"/>
        </w:numPr>
        <w:spacing w:after="120" w:line="276" w:lineRule="auto"/>
        <w:jc w:val="both"/>
        <w:rPr>
          <w:rFonts w:ascii="Arial" w:hAnsi="Arial" w:cs="Arial"/>
          <w:b/>
          <w:sz w:val="20"/>
        </w:rPr>
      </w:pPr>
      <w:r w:rsidRPr="00925E0B">
        <w:rPr>
          <w:rFonts w:ascii="Arial" w:hAnsi="Arial" w:cs="Arial"/>
          <w:b/>
          <w:sz w:val="20"/>
        </w:rPr>
        <w:t>DA PROPOSTA</w:t>
      </w:r>
    </w:p>
    <w:p w14:paraId="10F2DAE2" w14:textId="52A8124F" w:rsidR="006D2E66" w:rsidRPr="00925E0B" w:rsidRDefault="006D2E66" w:rsidP="00A9271F">
      <w:pPr>
        <w:pStyle w:val="PargrafodaLista"/>
        <w:widowControl/>
        <w:numPr>
          <w:ilvl w:val="1"/>
          <w:numId w:val="4"/>
        </w:numPr>
        <w:suppressAutoHyphens w:val="0"/>
        <w:spacing w:before="120" w:after="120" w:line="276" w:lineRule="auto"/>
        <w:ind w:left="1418" w:hanging="851"/>
        <w:contextualSpacing w:val="0"/>
        <w:jc w:val="both"/>
        <w:rPr>
          <w:rFonts w:ascii="Arial" w:hAnsi="Arial" w:cs="Arial"/>
          <w:sz w:val="20"/>
        </w:rPr>
      </w:pPr>
      <w:r w:rsidRPr="00925E0B">
        <w:rPr>
          <w:rFonts w:ascii="Arial" w:hAnsi="Arial" w:cs="Arial"/>
          <w:sz w:val="20"/>
        </w:rPr>
        <w:t xml:space="preserve"> A </w:t>
      </w:r>
      <w:r w:rsidR="00E04D99" w:rsidRPr="00925E0B">
        <w:rPr>
          <w:rFonts w:ascii="Arial" w:hAnsi="Arial" w:cs="Arial"/>
          <w:sz w:val="20"/>
        </w:rPr>
        <w:t>p</w:t>
      </w:r>
      <w:r w:rsidR="00AC41E1" w:rsidRPr="00925E0B">
        <w:rPr>
          <w:rFonts w:ascii="Arial" w:hAnsi="Arial" w:cs="Arial"/>
          <w:sz w:val="20"/>
        </w:rPr>
        <w:t>roposta</w:t>
      </w:r>
      <w:r w:rsidR="00E04D99" w:rsidRPr="00925E0B">
        <w:rPr>
          <w:rFonts w:ascii="Arial" w:hAnsi="Arial" w:cs="Arial"/>
          <w:sz w:val="20"/>
        </w:rPr>
        <w:t xml:space="preserve">, apresentada no </w:t>
      </w:r>
      <w:r w:rsidR="00610B11" w:rsidRPr="00925E0B">
        <w:rPr>
          <w:rFonts w:ascii="Arial" w:hAnsi="Arial" w:cs="Arial"/>
          <w:sz w:val="20"/>
        </w:rPr>
        <w:t xml:space="preserve">envelope </w:t>
      </w:r>
      <w:r w:rsidR="00E04D99" w:rsidRPr="00925E0B">
        <w:rPr>
          <w:rFonts w:ascii="Arial" w:hAnsi="Arial" w:cs="Arial"/>
          <w:sz w:val="20"/>
        </w:rPr>
        <w:t>nº 2,</w:t>
      </w:r>
      <w:r w:rsidRPr="00925E0B">
        <w:rPr>
          <w:rFonts w:ascii="Arial" w:hAnsi="Arial" w:cs="Arial"/>
          <w:sz w:val="20"/>
        </w:rPr>
        <w:t xml:space="preserve"> </w:t>
      </w:r>
      <w:r w:rsidR="00E90C7B" w:rsidRPr="00925E0B">
        <w:rPr>
          <w:rFonts w:ascii="Arial" w:hAnsi="Arial" w:cs="Arial"/>
          <w:sz w:val="20"/>
        </w:rPr>
        <w:t xml:space="preserve">será </w:t>
      </w:r>
      <w:r w:rsidR="00A658DD" w:rsidRPr="00925E0B">
        <w:rPr>
          <w:rFonts w:ascii="Arial" w:hAnsi="Arial" w:cs="Arial"/>
          <w:sz w:val="20"/>
        </w:rPr>
        <w:t>redigida</w:t>
      </w:r>
      <w:r w:rsidR="00E90C7B" w:rsidRPr="00925E0B">
        <w:rPr>
          <w:rFonts w:ascii="Arial" w:hAnsi="Arial" w:cs="Arial"/>
          <w:sz w:val="20"/>
        </w:rPr>
        <w:t xml:space="preserve"> no</w:t>
      </w:r>
      <w:r w:rsidRPr="00925E0B">
        <w:rPr>
          <w:rFonts w:ascii="Arial" w:hAnsi="Arial" w:cs="Arial"/>
          <w:sz w:val="20"/>
        </w:rPr>
        <w:t xml:space="preserve"> idioma pátrio,</w:t>
      </w:r>
      <w:r w:rsidR="00A658DD" w:rsidRPr="00925E0B">
        <w:rPr>
          <w:rFonts w:ascii="Arial" w:hAnsi="Arial" w:cs="Arial"/>
          <w:sz w:val="20"/>
        </w:rPr>
        <w:t xml:space="preserve"> impressa, </w:t>
      </w:r>
      <w:r w:rsidRPr="00925E0B">
        <w:rPr>
          <w:rFonts w:ascii="Arial" w:hAnsi="Arial" w:cs="Arial"/>
          <w:sz w:val="20"/>
        </w:rPr>
        <w:t xml:space="preserve">rubricada em todas as suas páginas e ao final firmada pelo representante legal da </w:t>
      </w:r>
      <w:r w:rsidR="00C34061" w:rsidRPr="00925E0B">
        <w:rPr>
          <w:rFonts w:ascii="Arial" w:hAnsi="Arial" w:cs="Arial"/>
          <w:sz w:val="20"/>
        </w:rPr>
        <w:t xml:space="preserve">empresa </w:t>
      </w:r>
      <w:r w:rsidRPr="00925E0B">
        <w:rPr>
          <w:rFonts w:ascii="Arial" w:hAnsi="Arial" w:cs="Arial"/>
          <w:sz w:val="20"/>
        </w:rPr>
        <w:t>licitante, sem emendas, entrelinhas ou ressalvas, devendo conter:</w:t>
      </w:r>
    </w:p>
    <w:p w14:paraId="4FC3D077" w14:textId="364D56B2" w:rsidR="006D2E66" w:rsidRPr="00925E0B" w:rsidRDefault="00AC41E1" w:rsidP="00A9271F">
      <w:pPr>
        <w:pStyle w:val="PargrafodaLista"/>
        <w:widowControl/>
        <w:numPr>
          <w:ilvl w:val="2"/>
          <w:numId w:val="4"/>
        </w:numPr>
        <w:suppressAutoHyphens w:val="0"/>
        <w:spacing w:before="120" w:after="120" w:line="276" w:lineRule="auto"/>
        <w:ind w:left="1134" w:firstLine="0"/>
        <w:contextualSpacing w:val="0"/>
        <w:jc w:val="both"/>
        <w:rPr>
          <w:rFonts w:ascii="Arial" w:hAnsi="Arial" w:cs="Arial"/>
          <w:sz w:val="20"/>
        </w:rPr>
      </w:pPr>
      <w:r w:rsidRPr="00925E0B">
        <w:rPr>
          <w:rFonts w:ascii="Arial" w:hAnsi="Arial" w:cs="Arial"/>
          <w:sz w:val="20"/>
        </w:rPr>
        <w:t>A</w:t>
      </w:r>
      <w:r w:rsidR="00F3550A" w:rsidRPr="00925E0B">
        <w:rPr>
          <w:rFonts w:ascii="Arial" w:hAnsi="Arial" w:cs="Arial"/>
          <w:sz w:val="20"/>
        </w:rPr>
        <w:t xml:space="preserve"> razão social e</w:t>
      </w:r>
      <w:r w:rsidR="006D2E66" w:rsidRPr="00925E0B">
        <w:rPr>
          <w:rFonts w:ascii="Arial" w:hAnsi="Arial" w:cs="Arial"/>
          <w:sz w:val="20"/>
        </w:rPr>
        <w:t xml:space="preserve"> CNPJ</w:t>
      </w:r>
      <w:r w:rsidR="00E04D99" w:rsidRPr="00925E0B">
        <w:rPr>
          <w:rFonts w:ascii="Arial" w:hAnsi="Arial" w:cs="Arial"/>
          <w:sz w:val="20"/>
        </w:rPr>
        <w:t xml:space="preserve"> da empresa licitante</w:t>
      </w:r>
      <w:r w:rsidR="00F3550A" w:rsidRPr="00925E0B">
        <w:rPr>
          <w:rFonts w:ascii="Arial" w:hAnsi="Arial" w:cs="Arial"/>
          <w:sz w:val="20"/>
        </w:rPr>
        <w:t>;</w:t>
      </w:r>
    </w:p>
    <w:p w14:paraId="72239749" w14:textId="0EB640A5" w:rsidR="00AC41E1" w:rsidRPr="00925E0B" w:rsidRDefault="00AC41E1" w:rsidP="00A9271F">
      <w:pPr>
        <w:pStyle w:val="PargrafodaLista"/>
        <w:widowControl/>
        <w:numPr>
          <w:ilvl w:val="2"/>
          <w:numId w:val="4"/>
        </w:numPr>
        <w:suppressAutoHyphens w:val="0"/>
        <w:spacing w:before="120" w:after="120" w:line="276" w:lineRule="auto"/>
        <w:ind w:left="1134" w:firstLine="0"/>
        <w:contextualSpacing w:val="0"/>
        <w:jc w:val="both"/>
        <w:rPr>
          <w:rFonts w:ascii="Arial" w:hAnsi="Arial" w:cs="Arial"/>
          <w:sz w:val="20"/>
        </w:rPr>
      </w:pPr>
      <w:r w:rsidRPr="00925E0B">
        <w:rPr>
          <w:rFonts w:ascii="Arial" w:hAnsi="Arial" w:cs="Arial"/>
          <w:sz w:val="20"/>
        </w:rPr>
        <w:t>Especificações do objeto de forma clara, observadas as especificações constantes do Projeto Básico e demais documentos técnicos anexos;</w:t>
      </w:r>
    </w:p>
    <w:p w14:paraId="18F05ED9" w14:textId="4C130B64" w:rsidR="00AB3F57" w:rsidRPr="00925E0B" w:rsidRDefault="0052029F" w:rsidP="00A9271F">
      <w:pPr>
        <w:pStyle w:val="PargrafodaLista"/>
        <w:widowControl/>
        <w:numPr>
          <w:ilvl w:val="2"/>
          <w:numId w:val="4"/>
        </w:numPr>
        <w:suppressAutoHyphens w:val="0"/>
        <w:spacing w:before="120" w:after="120" w:line="276" w:lineRule="auto"/>
        <w:ind w:left="1134" w:firstLine="0"/>
        <w:contextualSpacing w:val="0"/>
        <w:jc w:val="both"/>
        <w:rPr>
          <w:rFonts w:ascii="Arial" w:hAnsi="Arial" w:cs="Arial"/>
          <w:sz w:val="20"/>
        </w:rPr>
      </w:pPr>
      <w:r w:rsidRPr="00925E0B">
        <w:rPr>
          <w:rFonts w:ascii="Arial" w:hAnsi="Arial" w:cs="Arial"/>
          <w:bCs/>
          <w:sz w:val="20"/>
        </w:rPr>
        <w:t xml:space="preserve">O </w:t>
      </w:r>
      <w:r w:rsidR="006D2E66" w:rsidRPr="00925E0B">
        <w:rPr>
          <w:rFonts w:ascii="Arial" w:hAnsi="Arial" w:cs="Arial"/>
          <w:bCs/>
          <w:sz w:val="20"/>
        </w:rPr>
        <w:t>valor</w:t>
      </w:r>
      <w:r w:rsidR="00FE79F4" w:rsidRPr="00925E0B">
        <w:rPr>
          <w:rFonts w:ascii="Arial" w:hAnsi="Arial" w:cs="Arial"/>
          <w:sz w:val="20"/>
        </w:rPr>
        <w:t xml:space="preserve"> total </w:t>
      </w:r>
      <w:r w:rsidR="00F518EC" w:rsidRPr="00925E0B">
        <w:rPr>
          <w:rFonts w:ascii="Arial" w:hAnsi="Arial" w:cs="Arial"/>
          <w:bCs/>
          <w:sz w:val="20"/>
        </w:rPr>
        <w:t xml:space="preserve">da proposta </w:t>
      </w:r>
      <w:r w:rsidR="003460C2" w:rsidRPr="00925E0B">
        <w:rPr>
          <w:rFonts w:ascii="Arial" w:hAnsi="Arial" w:cs="Arial"/>
          <w:bCs/>
          <w:sz w:val="20"/>
        </w:rPr>
        <w:t>do item</w:t>
      </w:r>
      <w:r w:rsidR="00E04D99" w:rsidRPr="00925E0B">
        <w:rPr>
          <w:rFonts w:ascii="Arial" w:hAnsi="Arial" w:cs="Arial"/>
          <w:bCs/>
          <w:sz w:val="20"/>
        </w:rPr>
        <w:t xml:space="preserve">, </w:t>
      </w:r>
      <w:r w:rsidR="006D2E66" w:rsidRPr="00925E0B">
        <w:rPr>
          <w:rFonts w:ascii="Arial" w:hAnsi="Arial" w:cs="Arial"/>
          <w:bCs/>
          <w:sz w:val="20"/>
        </w:rPr>
        <w:t>em moeda corrente nacional, expresso em numeral e por extenso, conforme</w:t>
      </w:r>
      <w:r w:rsidR="006D2E66" w:rsidRPr="00925E0B">
        <w:rPr>
          <w:rFonts w:ascii="Arial" w:hAnsi="Arial" w:cs="Arial"/>
          <w:sz w:val="20"/>
        </w:rPr>
        <w:t xml:space="preserve"> modelo de proposta</w:t>
      </w:r>
      <w:r w:rsidR="00762973" w:rsidRPr="00925E0B">
        <w:rPr>
          <w:rFonts w:ascii="Arial" w:hAnsi="Arial" w:cs="Arial"/>
          <w:sz w:val="20"/>
        </w:rPr>
        <w:t xml:space="preserve"> </w:t>
      </w:r>
      <w:r w:rsidRPr="00925E0B">
        <w:rPr>
          <w:rFonts w:ascii="Arial" w:hAnsi="Arial" w:cs="Arial"/>
          <w:sz w:val="20"/>
        </w:rPr>
        <w:t xml:space="preserve">constante do </w:t>
      </w:r>
      <w:r w:rsidR="006D2E66" w:rsidRPr="00604537">
        <w:rPr>
          <w:rFonts w:ascii="Arial" w:hAnsi="Arial" w:cs="Arial"/>
          <w:sz w:val="20"/>
          <w:highlight w:val="yellow"/>
        </w:rPr>
        <w:t>ANEXO</w:t>
      </w:r>
      <w:r w:rsidR="00304EFC" w:rsidRPr="00604537">
        <w:rPr>
          <w:rFonts w:ascii="Arial" w:hAnsi="Arial" w:cs="Arial"/>
          <w:sz w:val="20"/>
          <w:highlight w:val="yellow"/>
        </w:rPr>
        <w:t xml:space="preserve"> </w:t>
      </w:r>
      <w:r w:rsidR="009930B8" w:rsidRPr="00604537">
        <w:rPr>
          <w:rFonts w:ascii="Arial" w:hAnsi="Arial" w:cs="Arial"/>
          <w:sz w:val="20"/>
          <w:highlight w:val="yellow"/>
        </w:rPr>
        <w:t>VIII</w:t>
      </w:r>
      <w:r w:rsidR="003460C2" w:rsidRPr="00604537">
        <w:rPr>
          <w:rFonts w:ascii="Arial" w:hAnsi="Arial" w:cs="Arial"/>
          <w:sz w:val="20"/>
          <w:highlight w:val="yellow"/>
        </w:rPr>
        <w:t>.</w:t>
      </w:r>
    </w:p>
    <w:p w14:paraId="64A88545" w14:textId="1879F994" w:rsidR="00E04D99" w:rsidRPr="00925E0B" w:rsidRDefault="0052029F" w:rsidP="00A9271F">
      <w:pPr>
        <w:pStyle w:val="PargrafodaLista"/>
        <w:widowControl/>
        <w:numPr>
          <w:ilvl w:val="2"/>
          <w:numId w:val="4"/>
        </w:numPr>
        <w:suppressAutoHyphens w:val="0"/>
        <w:spacing w:before="120" w:after="120" w:line="276" w:lineRule="auto"/>
        <w:ind w:left="1134" w:firstLine="0"/>
        <w:contextualSpacing w:val="0"/>
        <w:jc w:val="both"/>
        <w:rPr>
          <w:rFonts w:ascii="Arial" w:hAnsi="Arial" w:cs="Arial"/>
          <w:sz w:val="20"/>
        </w:rPr>
      </w:pPr>
      <w:r w:rsidRPr="00925E0B">
        <w:rPr>
          <w:rFonts w:ascii="Arial" w:hAnsi="Arial" w:cs="Arial"/>
          <w:sz w:val="20"/>
        </w:rPr>
        <w:t xml:space="preserve">A </w:t>
      </w:r>
      <w:r w:rsidR="00E04D99" w:rsidRPr="00925E0B">
        <w:rPr>
          <w:rFonts w:ascii="Arial" w:hAnsi="Arial" w:cs="Arial"/>
          <w:sz w:val="20"/>
        </w:rPr>
        <w:t xml:space="preserve">Planilha de Custos e Formação de Preços, conforme </w:t>
      </w:r>
      <w:r w:rsidR="00E04D99" w:rsidRPr="00604537">
        <w:rPr>
          <w:rFonts w:ascii="Arial" w:hAnsi="Arial" w:cs="Arial"/>
          <w:sz w:val="20"/>
          <w:highlight w:val="yellow"/>
        </w:rPr>
        <w:t>ANEXO</w:t>
      </w:r>
      <w:r w:rsidR="00304EFC" w:rsidRPr="00604537">
        <w:rPr>
          <w:rFonts w:ascii="Arial" w:hAnsi="Arial" w:cs="Arial"/>
          <w:sz w:val="20"/>
          <w:highlight w:val="yellow"/>
        </w:rPr>
        <w:t xml:space="preserve"> </w:t>
      </w:r>
      <w:proofErr w:type="gramStart"/>
      <w:r w:rsidR="009930B8" w:rsidRPr="00604537">
        <w:rPr>
          <w:rFonts w:ascii="Arial" w:hAnsi="Arial" w:cs="Arial"/>
          <w:sz w:val="20"/>
          <w:highlight w:val="yellow"/>
        </w:rPr>
        <w:t>III</w:t>
      </w:r>
      <w:proofErr w:type="gramEnd"/>
    </w:p>
    <w:p w14:paraId="12777A46" w14:textId="5C557F95" w:rsidR="00ED3F1A" w:rsidRPr="00925E0B" w:rsidRDefault="006D2E66" w:rsidP="00A9271F">
      <w:pPr>
        <w:pStyle w:val="PargrafodaLista"/>
        <w:numPr>
          <w:ilvl w:val="3"/>
          <w:numId w:val="8"/>
        </w:numPr>
        <w:tabs>
          <w:tab w:val="left" w:pos="993"/>
        </w:tabs>
        <w:spacing w:before="120" w:after="120" w:line="276" w:lineRule="auto"/>
        <w:ind w:left="2781"/>
        <w:contextualSpacing w:val="0"/>
        <w:jc w:val="both"/>
        <w:rPr>
          <w:rFonts w:ascii="Arial" w:hAnsi="Arial" w:cs="Arial"/>
          <w:sz w:val="20"/>
        </w:rPr>
      </w:pPr>
      <w:r w:rsidRPr="00925E0B">
        <w:rPr>
          <w:rFonts w:ascii="Arial" w:hAnsi="Arial" w:cs="Arial"/>
          <w:sz w:val="20"/>
        </w:rPr>
        <w:t xml:space="preserve">Nos valores propostos estarão inclusos todos os custos operacionais, encargos previdenciários, trabalhistas, tributários, comerciais e quaisquer outros que incidam direta ou indiretamente na </w:t>
      </w:r>
      <w:r w:rsidR="00E04D99" w:rsidRPr="00925E0B">
        <w:rPr>
          <w:rFonts w:ascii="Arial" w:hAnsi="Arial" w:cs="Arial"/>
          <w:sz w:val="20"/>
        </w:rPr>
        <w:t>execução do objeto.</w:t>
      </w:r>
    </w:p>
    <w:p w14:paraId="2C7A57AC" w14:textId="77777777" w:rsidR="00ED3F1A" w:rsidRPr="00925E0B" w:rsidRDefault="00E04D99" w:rsidP="00A9271F">
      <w:pPr>
        <w:pStyle w:val="PargrafodaLista"/>
        <w:numPr>
          <w:ilvl w:val="3"/>
          <w:numId w:val="8"/>
        </w:numPr>
        <w:tabs>
          <w:tab w:val="left" w:pos="993"/>
        </w:tabs>
        <w:spacing w:before="120" w:after="120" w:line="276" w:lineRule="auto"/>
        <w:ind w:left="1701" w:firstLine="0"/>
        <w:contextualSpacing w:val="0"/>
        <w:jc w:val="both"/>
        <w:rPr>
          <w:rFonts w:ascii="Arial" w:hAnsi="Arial" w:cs="Arial"/>
          <w:sz w:val="20"/>
        </w:rPr>
      </w:pPr>
      <w:r w:rsidRPr="00925E0B">
        <w:rPr>
          <w:rFonts w:ascii="Arial" w:hAnsi="Arial" w:cs="Arial"/>
          <w:sz w:val="20"/>
        </w:rPr>
        <w:t>Na composição dos preços unitários</w:t>
      </w:r>
      <w:r w:rsidR="00AC41E1" w:rsidRPr="00925E0B">
        <w:rPr>
          <w:rFonts w:ascii="Arial" w:hAnsi="Arial" w:cs="Arial"/>
          <w:sz w:val="20"/>
        </w:rPr>
        <w:t>,</w:t>
      </w:r>
      <w:r w:rsidRPr="00925E0B">
        <w:rPr>
          <w:rFonts w:ascii="Arial" w:hAnsi="Arial" w:cs="Arial"/>
          <w:sz w:val="20"/>
        </w:rPr>
        <w:t xml:space="preserve"> o licitante deverá apresentar discriminadamente as parcelas relativas à mão de obra, materiais, equipamentos e serviços.</w:t>
      </w:r>
      <w:r w:rsidRPr="00925E0B">
        <w:rPr>
          <w:rFonts w:ascii="Arial" w:hAnsi="Arial" w:cs="Arial"/>
          <w:bCs/>
          <w:iCs/>
          <w:sz w:val="20"/>
        </w:rPr>
        <w:t xml:space="preserve"> </w:t>
      </w:r>
    </w:p>
    <w:p w14:paraId="1488DB94" w14:textId="38F5F55E" w:rsidR="00AC41E1" w:rsidRPr="00925E0B" w:rsidRDefault="00ED3F1A" w:rsidP="00A9271F">
      <w:pPr>
        <w:pStyle w:val="PargrafodaLista"/>
        <w:numPr>
          <w:ilvl w:val="3"/>
          <w:numId w:val="8"/>
        </w:numPr>
        <w:spacing w:before="120" w:after="120" w:line="276" w:lineRule="auto"/>
        <w:ind w:left="1701" w:firstLine="0"/>
        <w:contextualSpacing w:val="0"/>
        <w:jc w:val="both"/>
        <w:rPr>
          <w:rFonts w:ascii="Arial" w:hAnsi="Arial" w:cs="Arial"/>
          <w:sz w:val="20"/>
          <w:lang w:eastAsia="en-US"/>
        </w:rPr>
      </w:pPr>
      <w:r w:rsidRPr="00925E0B">
        <w:rPr>
          <w:rFonts w:ascii="Arial" w:hAnsi="Arial" w:cs="Arial"/>
          <w:sz w:val="20"/>
        </w:rPr>
        <w:t>Todos os dados informados pelo licitante em sua Planilha deverão refletir com fidelidade os custos especificados e a margem de lucro pretendida.</w:t>
      </w:r>
    </w:p>
    <w:p w14:paraId="606DC9C3" w14:textId="5DCBCF48" w:rsidR="003460C2" w:rsidRPr="00925E0B" w:rsidRDefault="003460C2" w:rsidP="003460C2">
      <w:pPr>
        <w:pStyle w:val="PargrafodaLista"/>
        <w:numPr>
          <w:ilvl w:val="3"/>
          <w:numId w:val="8"/>
        </w:numPr>
        <w:spacing w:before="120" w:after="120" w:line="276" w:lineRule="auto"/>
        <w:ind w:left="1701" w:firstLine="0"/>
        <w:contextualSpacing w:val="0"/>
        <w:jc w:val="both"/>
        <w:rPr>
          <w:rFonts w:ascii="Arial" w:hAnsi="Arial" w:cs="Arial"/>
          <w:sz w:val="20"/>
        </w:rPr>
      </w:pPr>
      <w:r w:rsidRPr="00925E0B">
        <w:rPr>
          <w:rFonts w:ascii="Arial" w:hAnsi="Arial" w:cs="Arial"/>
          <w:sz w:val="20"/>
        </w:rPr>
        <w:t>O valor do custo unitário dos itens da planilha de custo e formação de preços</w:t>
      </w:r>
      <w:proofErr w:type="gramStart"/>
      <w:r w:rsidR="008E0B18" w:rsidRPr="00925E0B">
        <w:rPr>
          <w:rFonts w:ascii="Arial" w:hAnsi="Arial" w:cs="Arial"/>
          <w:sz w:val="20"/>
        </w:rPr>
        <w:t>,</w:t>
      </w:r>
      <w:r w:rsidRPr="00925E0B">
        <w:rPr>
          <w:rFonts w:ascii="Arial" w:hAnsi="Arial" w:cs="Arial"/>
          <w:sz w:val="20"/>
        </w:rPr>
        <w:t xml:space="preserve"> devem</w:t>
      </w:r>
      <w:proofErr w:type="gramEnd"/>
      <w:r w:rsidRPr="00925E0B">
        <w:rPr>
          <w:rFonts w:ascii="Arial" w:hAnsi="Arial" w:cs="Arial"/>
          <w:sz w:val="20"/>
        </w:rPr>
        <w:t xml:space="preserve"> respeitar o valor estimado pela Administração, não podendo ser superior aos mesmos ou </w:t>
      </w:r>
      <w:r w:rsidR="00B11E62" w:rsidRPr="00925E0B">
        <w:rPr>
          <w:rFonts w:ascii="Arial" w:hAnsi="Arial" w:cs="Arial"/>
          <w:sz w:val="20"/>
        </w:rPr>
        <w:t>inexequíveis</w:t>
      </w:r>
      <w:r w:rsidRPr="00925E0B">
        <w:rPr>
          <w:rFonts w:ascii="Arial" w:hAnsi="Arial" w:cs="Arial"/>
          <w:sz w:val="20"/>
        </w:rPr>
        <w:t>.</w:t>
      </w:r>
    </w:p>
    <w:p w14:paraId="0CC75CEF" w14:textId="4838D2D3" w:rsidR="0099166A" w:rsidRPr="00925E0B" w:rsidRDefault="0099166A" w:rsidP="00A9271F">
      <w:pPr>
        <w:pStyle w:val="Corpodetexto"/>
        <w:widowControl/>
        <w:numPr>
          <w:ilvl w:val="3"/>
          <w:numId w:val="8"/>
        </w:numPr>
        <w:suppressAutoHyphens w:val="0"/>
        <w:spacing w:before="120" w:line="276" w:lineRule="auto"/>
        <w:ind w:left="1701" w:firstLine="0"/>
        <w:jc w:val="both"/>
        <w:rPr>
          <w:rStyle w:val="Manoel"/>
          <w:color w:val="auto"/>
        </w:rPr>
      </w:pPr>
      <w:r w:rsidRPr="00925E0B">
        <w:rPr>
          <w:rStyle w:val="Manoel"/>
          <w:color w:val="auto"/>
        </w:rPr>
        <w:t>Erros no preenchimento da planilha não constituem motivo para a desclassificação da proposta. A planilha poderá ser ajustada pelo l</w:t>
      </w:r>
      <w:r w:rsidR="002E0699" w:rsidRPr="00925E0B">
        <w:rPr>
          <w:rStyle w:val="Manoel"/>
          <w:color w:val="auto"/>
        </w:rPr>
        <w:t>icitante, no prazo indicado pela</w:t>
      </w:r>
      <w:r w:rsidRPr="00925E0B">
        <w:rPr>
          <w:rStyle w:val="Manoel"/>
          <w:color w:val="auto"/>
        </w:rPr>
        <w:t xml:space="preserve"> </w:t>
      </w:r>
      <w:r w:rsidR="002E0699" w:rsidRPr="00925E0B">
        <w:rPr>
          <w:rStyle w:val="Manoel"/>
          <w:color w:val="auto"/>
        </w:rPr>
        <w:t>Comissão</w:t>
      </w:r>
      <w:r w:rsidRPr="00925E0B">
        <w:rPr>
          <w:rStyle w:val="Manoel"/>
          <w:color w:val="auto"/>
        </w:rPr>
        <w:t>, desde que não haja majoração do preço proposto.</w:t>
      </w:r>
    </w:p>
    <w:p w14:paraId="42AE7C44" w14:textId="36950F6F" w:rsidR="00E70CE8" w:rsidRPr="00925E0B" w:rsidRDefault="00E70CE8" w:rsidP="00A9271F">
      <w:pPr>
        <w:pStyle w:val="PargrafodaLista"/>
        <w:widowControl/>
        <w:numPr>
          <w:ilvl w:val="2"/>
          <w:numId w:val="4"/>
        </w:numPr>
        <w:tabs>
          <w:tab w:val="left" w:pos="1418"/>
        </w:tabs>
        <w:suppressAutoHyphens w:val="0"/>
        <w:spacing w:before="120" w:after="120" w:line="276" w:lineRule="auto"/>
        <w:ind w:left="567" w:firstLine="0"/>
        <w:contextualSpacing w:val="0"/>
        <w:jc w:val="both"/>
        <w:rPr>
          <w:rFonts w:ascii="Arial" w:hAnsi="Arial" w:cs="Arial"/>
          <w:sz w:val="20"/>
        </w:rPr>
      </w:pPr>
      <w:r w:rsidRPr="00925E0B">
        <w:rPr>
          <w:rFonts w:ascii="Arial" w:hAnsi="Arial" w:cs="Arial"/>
          <w:sz w:val="20"/>
        </w:rPr>
        <w:t>A composição do BDI, detalhando todos os seus componentes, em valores nominais como também sob a forma percentu</w:t>
      </w:r>
      <w:r w:rsidR="00622696" w:rsidRPr="00925E0B">
        <w:rPr>
          <w:rFonts w:ascii="Arial" w:hAnsi="Arial" w:cs="Arial"/>
          <w:sz w:val="20"/>
        </w:rPr>
        <w:t xml:space="preserve">al, conforme </w:t>
      </w:r>
      <w:r w:rsidR="00B11E62" w:rsidRPr="00604537">
        <w:rPr>
          <w:rFonts w:ascii="Arial" w:hAnsi="Arial" w:cs="Arial"/>
          <w:sz w:val="20"/>
          <w:highlight w:val="yellow"/>
        </w:rPr>
        <w:t>ANEXO IV</w:t>
      </w:r>
      <w:r w:rsidR="00622696" w:rsidRPr="00925E0B">
        <w:rPr>
          <w:rFonts w:ascii="Arial" w:hAnsi="Arial" w:cs="Arial"/>
          <w:sz w:val="20"/>
        </w:rPr>
        <w:t>.</w:t>
      </w:r>
    </w:p>
    <w:p w14:paraId="6BCD4DD3" w14:textId="77777777" w:rsidR="009530B6" w:rsidRPr="00925E0B" w:rsidRDefault="009530B6" w:rsidP="00A9271F">
      <w:pPr>
        <w:pStyle w:val="PargrafodaLista"/>
        <w:numPr>
          <w:ilvl w:val="2"/>
          <w:numId w:val="8"/>
        </w:numPr>
        <w:spacing w:before="120" w:after="120" w:line="276" w:lineRule="auto"/>
        <w:contextualSpacing w:val="0"/>
        <w:jc w:val="both"/>
        <w:rPr>
          <w:rFonts w:ascii="Arial" w:hAnsi="Arial" w:cs="Arial"/>
          <w:vanish/>
          <w:sz w:val="20"/>
        </w:rPr>
      </w:pPr>
    </w:p>
    <w:p w14:paraId="3AE21352" w14:textId="1FB487E0" w:rsidR="00E90C7B" w:rsidRPr="00925E0B" w:rsidRDefault="00E90C7B" w:rsidP="00A9271F">
      <w:pPr>
        <w:numPr>
          <w:ilvl w:val="3"/>
          <w:numId w:val="8"/>
        </w:numPr>
        <w:spacing w:before="120" w:after="120" w:line="276" w:lineRule="auto"/>
        <w:ind w:left="1134" w:firstLine="0"/>
        <w:jc w:val="both"/>
        <w:rPr>
          <w:rFonts w:ascii="Arial" w:hAnsi="Arial" w:cs="Arial"/>
          <w:bCs/>
          <w:sz w:val="20"/>
        </w:rPr>
      </w:pPr>
      <w:r w:rsidRPr="00925E0B">
        <w:rPr>
          <w:rFonts w:ascii="Arial" w:hAnsi="Arial" w:cs="Arial"/>
          <w:sz w:val="20"/>
        </w:rPr>
        <w:t xml:space="preserve"> </w:t>
      </w:r>
      <w:r w:rsidR="00622696" w:rsidRPr="00925E0B">
        <w:rPr>
          <w:rFonts w:ascii="Arial" w:hAnsi="Arial" w:cs="Arial"/>
          <w:sz w:val="20"/>
        </w:rPr>
        <w:t>Os custos relativos à</w:t>
      </w:r>
      <w:r w:rsidR="00E04D99" w:rsidRPr="00925E0B">
        <w:rPr>
          <w:rFonts w:ascii="Arial" w:hAnsi="Arial" w:cs="Arial"/>
          <w:sz w:val="20"/>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00E04D99" w:rsidRPr="00925E0B">
        <w:rPr>
          <w:rFonts w:ascii="Arial" w:hAnsi="Arial" w:cs="Arial"/>
          <w:bCs/>
          <w:sz w:val="20"/>
        </w:rPr>
        <w:t>cotados na planilha orçamentária;</w:t>
      </w:r>
    </w:p>
    <w:p w14:paraId="4D9B0D93" w14:textId="17BEB057" w:rsidR="002930D4" w:rsidRPr="00925E0B" w:rsidRDefault="002930D4" w:rsidP="00A9271F">
      <w:pPr>
        <w:numPr>
          <w:ilvl w:val="3"/>
          <w:numId w:val="8"/>
        </w:numPr>
        <w:spacing w:before="120" w:after="120" w:line="276" w:lineRule="auto"/>
        <w:ind w:left="1134" w:firstLine="0"/>
        <w:jc w:val="both"/>
        <w:rPr>
          <w:rStyle w:val="Manoel"/>
          <w:bCs/>
          <w:color w:val="auto"/>
        </w:rPr>
      </w:pPr>
      <w:r w:rsidRPr="00925E0B">
        <w:rPr>
          <w:rStyle w:val="Manoel"/>
          <w:color w:val="auto"/>
        </w:rPr>
        <w:t>As alíquotas de tributos cotadas pelo licitante não podem ser superiores aos limites estabelecidos na legislação tributária;</w:t>
      </w:r>
    </w:p>
    <w:p w14:paraId="648F6F42" w14:textId="6DAC28DD" w:rsidR="002930D4" w:rsidRPr="00925E0B" w:rsidRDefault="002930D4" w:rsidP="00A9271F">
      <w:pPr>
        <w:numPr>
          <w:ilvl w:val="3"/>
          <w:numId w:val="8"/>
        </w:numPr>
        <w:spacing w:before="120" w:after="120" w:line="276" w:lineRule="auto"/>
        <w:ind w:left="1134" w:firstLine="0"/>
        <w:jc w:val="both"/>
        <w:rPr>
          <w:rStyle w:val="Manoel"/>
          <w:color w:val="auto"/>
        </w:rPr>
      </w:pPr>
      <w:r w:rsidRPr="00925E0B">
        <w:rPr>
          <w:rStyle w:val="Manoel"/>
          <w:color w:val="auto"/>
        </w:rPr>
        <w:t xml:space="preserve">Os tributos considerados de natureza direta e </w:t>
      </w:r>
      <w:proofErr w:type="spellStart"/>
      <w:r w:rsidRPr="00925E0B">
        <w:rPr>
          <w:rStyle w:val="Manoel"/>
          <w:color w:val="auto"/>
        </w:rPr>
        <w:t>personalística</w:t>
      </w:r>
      <w:proofErr w:type="spellEnd"/>
      <w:r w:rsidRPr="00925E0B">
        <w:rPr>
          <w:rStyle w:val="Manoel"/>
          <w:color w:val="auto"/>
        </w:rPr>
        <w:t xml:space="preserve">, como o Imposto de Renda de Pessoa Jurídica - IRPJ e a Contribuição Sobre o Lucro Líquido - CSLL, não deverão ser incluídos no BDI, nos termos do art. 9º, II do Decreto 7.983, de 2013 (TCU, </w:t>
      </w:r>
      <w:r w:rsidRPr="00925E0B">
        <w:rPr>
          <w:rStyle w:val="Manoel"/>
          <w:color w:val="auto"/>
        </w:rPr>
        <w:lastRenderedPageBreak/>
        <w:t>Súmula 254).</w:t>
      </w:r>
    </w:p>
    <w:p w14:paraId="12180141" w14:textId="45A513AD" w:rsidR="004D6B06" w:rsidRPr="00925E0B" w:rsidRDefault="00EB386B" w:rsidP="00A9271F">
      <w:pPr>
        <w:numPr>
          <w:ilvl w:val="3"/>
          <w:numId w:val="8"/>
        </w:numPr>
        <w:spacing w:before="120" w:after="120" w:line="276" w:lineRule="auto"/>
        <w:ind w:left="1134" w:firstLine="0"/>
        <w:jc w:val="both"/>
        <w:rPr>
          <w:rStyle w:val="Manoel"/>
          <w:color w:val="auto"/>
        </w:rPr>
      </w:pPr>
      <w:r w:rsidRPr="00925E0B">
        <w:rPr>
          <w:rStyle w:val="Manoel"/>
          <w:color w:val="auto"/>
        </w:rPr>
        <w:t>L</w:t>
      </w:r>
      <w:r w:rsidR="004D6B06" w:rsidRPr="00925E0B">
        <w:rPr>
          <w:rStyle w:val="Manoel"/>
          <w:color w:val="auto"/>
        </w:rPr>
        <w:t xml:space="preserve">icitantes sujeitas ao regime de tributação de incidência </w:t>
      </w:r>
      <w:proofErr w:type="gramStart"/>
      <w:r w:rsidR="004D6B06" w:rsidRPr="00925E0B">
        <w:rPr>
          <w:rStyle w:val="Manoel"/>
          <w:color w:val="auto"/>
        </w:rPr>
        <w:t>não-cumulativa</w:t>
      </w:r>
      <w:proofErr w:type="gramEnd"/>
      <w:r w:rsidR="004D6B06" w:rsidRPr="00925E0B">
        <w:rPr>
          <w:rStyle w:val="Manoel"/>
          <w:color w:val="auto"/>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3DF4C480" w14:textId="6C03CFAE" w:rsidR="004D6B06" w:rsidRPr="00925E0B" w:rsidRDefault="00EB386B" w:rsidP="00A9271F">
      <w:pPr>
        <w:numPr>
          <w:ilvl w:val="3"/>
          <w:numId w:val="8"/>
        </w:numPr>
        <w:spacing w:before="120" w:after="120" w:line="276" w:lineRule="auto"/>
        <w:ind w:left="1134" w:firstLine="0"/>
        <w:jc w:val="both"/>
        <w:rPr>
          <w:rStyle w:val="Manoel"/>
          <w:color w:val="auto"/>
        </w:rPr>
      </w:pPr>
      <w:r w:rsidRPr="00925E0B">
        <w:rPr>
          <w:rStyle w:val="Manoel"/>
          <w:color w:val="auto"/>
        </w:rPr>
        <w:t>A</w:t>
      </w:r>
      <w:r w:rsidR="004D6B06" w:rsidRPr="00925E0B">
        <w:rPr>
          <w:rStyle w:val="Manoel"/>
          <w:color w:val="auto"/>
        </w:rPr>
        <w:t xml:space="preserve">s empresas licitantes optantes pelo Simples Nacional deverão apresentar os percentuais de ISS, PIS e COFINS, discriminados na composição do BDI, compatíveis </w:t>
      </w:r>
      <w:proofErr w:type="gramStart"/>
      <w:r w:rsidR="004D6B06" w:rsidRPr="00925E0B">
        <w:rPr>
          <w:rStyle w:val="Manoel"/>
          <w:color w:val="auto"/>
        </w:rPr>
        <w:t>as</w:t>
      </w:r>
      <w:proofErr w:type="gramEnd"/>
      <w:r w:rsidR="004D6B06" w:rsidRPr="00925E0B">
        <w:rPr>
          <w:rStyle w:val="Manoel"/>
          <w:color w:val="auto"/>
        </w:rPr>
        <w:t xml:space="preserve"> alíquotas a que estão obrigadas a recolher, conforme previsão contida no </w:t>
      </w:r>
      <w:r w:rsidR="008B412A" w:rsidRPr="00925E0B">
        <w:rPr>
          <w:rStyle w:val="Manoel"/>
          <w:color w:val="auto"/>
        </w:rPr>
        <w:t>ANEXO</w:t>
      </w:r>
      <w:r w:rsidR="004D6B06" w:rsidRPr="00925E0B">
        <w:rPr>
          <w:rStyle w:val="Manoel"/>
          <w:color w:val="auto"/>
        </w:rPr>
        <w:t xml:space="preserve"> IV da Lei Complementar 123/2006.</w:t>
      </w:r>
    </w:p>
    <w:p w14:paraId="72232A94" w14:textId="4F2A9752" w:rsidR="004D6B06" w:rsidRPr="00925E0B" w:rsidRDefault="00EB386B" w:rsidP="00A9271F">
      <w:pPr>
        <w:numPr>
          <w:ilvl w:val="3"/>
          <w:numId w:val="8"/>
        </w:numPr>
        <w:spacing w:before="120" w:after="120" w:line="276" w:lineRule="auto"/>
        <w:ind w:left="1134" w:firstLine="0"/>
        <w:jc w:val="both"/>
        <w:rPr>
          <w:rStyle w:val="Manoel"/>
          <w:color w:val="auto"/>
        </w:rPr>
      </w:pPr>
      <w:r w:rsidRPr="00925E0B">
        <w:rPr>
          <w:rStyle w:val="Manoel"/>
          <w:color w:val="auto"/>
        </w:rPr>
        <w:t>A</w:t>
      </w:r>
      <w:r w:rsidR="004D6B06" w:rsidRPr="00925E0B">
        <w:rPr>
          <w:rStyle w:val="Manoel"/>
          <w:color w:val="auto"/>
        </w:rPr>
        <w:t xml:space="preserve"> composição de encargos sociais das empresas optantes pelo Simples Nacional não poderá incluir os gastos relativos às contribuições que estão dispensadas de recolhimento (</w:t>
      </w:r>
      <w:proofErr w:type="gramStart"/>
      <w:r w:rsidR="004D6B06" w:rsidRPr="00925E0B">
        <w:rPr>
          <w:rStyle w:val="Manoel"/>
          <w:color w:val="auto"/>
        </w:rPr>
        <w:t>Sesi</w:t>
      </w:r>
      <w:proofErr w:type="gramEnd"/>
      <w:r w:rsidR="004D6B06" w:rsidRPr="00925E0B">
        <w:rPr>
          <w:rStyle w:val="Manoel"/>
          <w:color w:val="auto"/>
        </w:rPr>
        <w:t>, Senai, Sebrae etc.), conforme dispões o art. 13, § 3º, da referida Lei Complementar;</w:t>
      </w:r>
    </w:p>
    <w:p w14:paraId="7520112F" w14:textId="72FF45AA" w:rsidR="008A4370" w:rsidRPr="00925E0B" w:rsidRDefault="00EB386B" w:rsidP="00A9271F">
      <w:pPr>
        <w:numPr>
          <w:ilvl w:val="3"/>
          <w:numId w:val="8"/>
        </w:numPr>
        <w:spacing w:before="120" w:after="120" w:line="276" w:lineRule="auto"/>
        <w:ind w:left="1134" w:firstLine="0"/>
        <w:jc w:val="both"/>
        <w:rPr>
          <w:rStyle w:val="Manoel"/>
          <w:color w:val="auto"/>
        </w:rPr>
      </w:pPr>
      <w:r w:rsidRPr="00925E0B">
        <w:rPr>
          <w:rStyle w:val="Manoel"/>
          <w:color w:val="auto"/>
        </w:rPr>
        <w:t>S</w:t>
      </w:r>
      <w:r w:rsidR="008A4370" w:rsidRPr="00925E0B">
        <w:rPr>
          <w:rStyle w:val="Manoel"/>
          <w:color w:val="auto"/>
        </w:rPr>
        <w:t>erá adotado o pagamento proporcional dos valores pertinentes à administração local relativamente ao andamento físico da obra, nos termos definidos no Projeto Básico e no respectivo cronograma.</w:t>
      </w:r>
    </w:p>
    <w:p w14:paraId="56BFA0D3" w14:textId="0BBF59A0" w:rsidR="006A6037" w:rsidRPr="00604537" w:rsidRDefault="002930D4" w:rsidP="00FF6E7F">
      <w:pPr>
        <w:numPr>
          <w:ilvl w:val="3"/>
          <w:numId w:val="8"/>
        </w:numPr>
        <w:spacing w:before="120" w:after="120" w:line="276" w:lineRule="auto"/>
        <w:ind w:left="1134" w:right="-17" w:firstLine="0"/>
        <w:jc w:val="both"/>
        <w:rPr>
          <w:rFonts w:ascii="Arial" w:hAnsi="Arial" w:cs="Arial"/>
          <w:bCs/>
          <w:iCs/>
          <w:sz w:val="20"/>
        </w:rPr>
      </w:pPr>
      <w:r w:rsidRPr="00604537">
        <w:rPr>
          <w:rStyle w:val="Manoel"/>
          <w:color w:val="auto"/>
        </w:rPr>
        <w:t>Quanto aos custos indiretos incidentes sobre as parcelas relativas ao fornecimento de materiais e equipamentos, o licitante deverá apresentar um percentual reduzido de BDI, compatível com a natureza do objeto, não superior ao limite indicado no projeto básico;</w:t>
      </w:r>
      <w:proofErr w:type="gramStart"/>
      <w:r w:rsidRPr="00604537">
        <w:rPr>
          <w:rStyle w:val="Manoel"/>
          <w:color w:val="auto"/>
        </w:rPr>
        <w:t xml:space="preserve"> </w:t>
      </w:r>
      <w:r w:rsidR="006A6037" w:rsidRPr="00604537">
        <w:rPr>
          <w:rFonts w:ascii="Arial" w:hAnsi="Arial" w:cs="Arial"/>
          <w:bCs/>
          <w:iCs/>
          <w:sz w:val="20"/>
        </w:rPr>
        <w:t xml:space="preserve">  </w:t>
      </w:r>
    </w:p>
    <w:p w14:paraId="64D95FC8" w14:textId="22950D81" w:rsidR="007D4B70" w:rsidRPr="00925E0B" w:rsidRDefault="001C4CFD" w:rsidP="00A9271F">
      <w:pPr>
        <w:pStyle w:val="PargrafodaLista"/>
        <w:widowControl/>
        <w:numPr>
          <w:ilvl w:val="2"/>
          <w:numId w:val="4"/>
        </w:numPr>
        <w:tabs>
          <w:tab w:val="left" w:pos="1418"/>
        </w:tabs>
        <w:suppressAutoHyphens w:val="0"/>
        <w:spacing w:before="120" w:after="120" w:line="276" w:lineRule="auto"/>
        <w:ind w:left="567" w:firstLine="0"/>
        <w:contextualSpacing w:val="0"/>
        <w:jc w:val="both"/>
        <w:rPr>
          <w:rFonts w:ascii="Arial" w:hAnsi="Arial" w:cs="Arial"/>
          <w:sz w:val="20"/>
        </w:rPr>
      </w:pPr>
      <w:proofErr w:type="gramEnd"/>
      <w:r w:rsidRPr="00925E0B">
        <w:rPr>
          <w:rFonts w:ascii="Arial" w:hAnsi="Arial" w:cs="Arial"/>
          <w:sz w:val="20"/>
        </w:rPr>
        <w:t xml:space="preserve">Cronograma Físico Financeiro, em conformidade com as etapas, prazos e demais aspectos fixados pela Administração no Projeto Básico, ajustado à proposta apresentada, conforme </w:t>
      </w:r>
      <w:r w:rsidRPr="00604537">
        <w:rPr>
          <w:rFonts w:ascii="Arial" w:hAnsi="Arial" w:cs="Arial"/>
          <w:sz w:val="20"/>
          <w:highlight w:val="yellow"/>
        </w:rPr>
        <w:t xml:space="preserve">ANEXO </w:t>
      </w:r>
      <w:r w:rsidR="0025554E" w:rsidRPr="00604537">
        <w:rPr>
          <w:rFonts w:ascii="Arial" w:hAnsi="Arial" w:cs="Arial"/>
          <w:sz w:val="20"/>
          <w:highlight w:val="yellow"/>
        </w:rPr>
        <w:t>V</w:t>
      </w:r>
      <w:r w:rsidR="0025554E" w:rsidRPr="00925E0B">
        <w:rPr>
          <w:rFonts w:ascii="Arial" w:hAnsi="Arial" w:cs="Arial"/>
          <w:sz w:val="20"/>
        </w:rPr>
        <w:t>.</w:t>
      </w:r>
    </w:p>
    <w:p w14:paraId="33E00C9F" w14:textId="77777777" w:rsidR="001F1FFD" w:rsidRDefault="006D2E66" w:rsidP="00A9271F">
      <w:pPr>
        <w:pStyle w:val="PargrafodaLista"/>
        <w:widowControl/>
        <w:numPr>
          <w:ilvl w:val="1"/>
          <w:numId w:val="4"/>
        </w:numPr>
        <w:suppressAutoHyphens w:val="0"/>
        <w:spacing w:before="120" w:after="120" w:line="276" w:lineRule="auto"/>
        <w:ind w:left="851" w:hanging="851"/>
        <w:contextualSpacing w:val="0"/>
        <w:jc w:val="both"/>
        <w:rPr>
          <w:rFonts w:ascii="Arial" w:hAnsi="Arial" w:cs="Arial"/>
          <w:sz w:val="20"/>
        </w:rPr>
      </w:pPr>
      <w:r w:rsidRPr="00925E0B">
        <w:rPr>
          <w:rFonts w:ascii="Arial" w:hAnsi="Arial" w:cs="Arial"/>
          <w:sz w:val="20"/>
        </w:rPr>
        <w:t xml:space="preserve">O prazo de validade da proposta será de 60 (sessenta) dias, contados a partir da data de sua entrega. </w:t>
      </w:r>
    </w:p>
    <w:p w14:paraId="6B4DD18E" w14:textId="77777777" w:rsidR="00980BED" w:rsidRPr="00925E0B" w:rsidRDefault="00980BED" w:rsidP="00980BED">
      <w:pPr>
        <w:pStyle w:val="PargrafodaLista"/>
        <w:widowControl/>
        <w:suppressAutoHyphens w:val="0"/>
        <w:spacing w:before="120" w:after="120" w:line="276" w:lineRule="auto"/>
        <w:ind w:left="851"/>
        <w:contextualSpacing w:val="0"/>
        <w:jc w:val="both"/>
        <w:rPr>
          <w:rFonts w:ascii="Arial" w:hAnsi="Arial" w:cs="Arial"/>
          <w:sz w:val="20"/>
        </w:rPr>
      </w:pPr>
    </w:p>
    <w:p w14:paraId="4A657457" w14:textId="77777777" w:rsidR="005D58AE" w:rsidRPr="00925E0B" w:rsidRDefault="005D58AE" w:rsidP="002F3088">
      <w:pPr>
        <w:pStyle w:val="Nivel1"/>
        <w:numPr>
          <w:ilvl w:val="0"/>
          <w:numId w:val="8"/>
        </w:numPr>
        <w:ind w:left="0" w:hanging="567"/>
        <w:rPr>
          <w:rFonts w:ascii="Arial" w:hAnsi="Arial"/>
          <w:dstrike/>
        </w:rPr>
      </w:pPr>
      <w:r w:rsidRPr="00925E0B">
        <w:rPr>
          <w:rFonts w:ascii="Arial" w:hAnsi="Arial"/>
        </w:rPr>
        <w:t>DA ABERTURA DOS ENVELOPES</w:t>
      </w:r>
    </w:p>
    <w:p w14:paraId="312CFF47" w14:textId="25236704" w:rsidR="005D58AE" w:rsidRPr="00925E0B" w:rsidRDefault="005D58AE" w:rsidP="002F3088">
      <w:pPr>
        <w:pStyle w:val="Nivel2"/>
        <w:numPr>
          <w:ilvl w:val="1"/>
          <w:numId w:val="8"/>
        </w:numPr>
        <w:ind w:left="0" w:firstLine="0"/>
        <w:rPr>
          <w:rFonts w:ascii="Arial" w:hAnsi="Arial" w:cs="Arial"/>
        </w:rPr>
      </w:pPr>
      <w:r w:rsidRPr="00925E0B">
        <w:rPr>
          <w:rFonts w:ascii="Arial" w:hAnsi="Arial" w:cs="Arial"/>
        </w:rPr>
        <w:t xml:space="preserve">No dia, hora e local designados </w:t>
      </w:r>
      <w:r w:rsidR="00D27898" w:rsidRPr="00925E0B">
        <w:rPr>
          <w:rFonts w:ascii="Arial" w:hAnsi="Arial" w:cs="Arial"/>
        </w:rPr>
        <w:t>neste Edital</w:t>
      </w:r>
      <w:r w:rsidRPr="00925E0B">
        <w:rPr>
          <w:rFonts w:ascii="Arial" w:hAnsi="Arial" w:cs="Arial"/>
        </w:rPr>
        <w:t>, em ato público, na presença dos licitantes, a Comissão Permanente de Licitação receberá, de uma só vez, os Envelopes nº 01 e nº 02, bem como as declarações complementares, e procederá à abertura da licitação.</w:t>
      </w:r>
    </w:p>
    <w:p w14:paraId="264A202F" w14:textId="49EA7437" w:rsidR="005D58AE" w:rsidRPr="00925E0B" w:rsidRDefault="005D58AE" w:rsidP="002F3088">
      <w:pPr>
        <w:pStyle w:val="Nivel3"/>
        <w:numPr>
          <w:ilvl w:val="2"/>
          <w:numId w:val="9"/>
        </w:numPr>
        <w:ind w:left="1134" w:firstLine="0"/>
        <w:rPr>
          <w:rFonts w:ascii="Arial" w:hAnsi="Arial"/>
          <w:color w:val="auto"/>
        </w:rPr>
      </w:pPr>
      <w:r w:rsidRPr="00925E0B">
        <w:rPr>
          <w:rFonts w:ascii="Arial" w:hAnsi="Arial"/>
          <w:color w:val="auto"/>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1B0662F2" w14:textId="77777777" w:rsidR="0087482B" w:rsidRPr="00925E0B" w:rsidRDefault="0087482B" w:rsidP="0087482B">
      <w:pPr>
        <w:pStyle w:val="Nivel3"/>
        <w:numPr>
          <w:ilvl w:val="2"/>
          <w:numId w:val="9"/>
        </w:numPr>
        <w:ind w:left="1134" w:firstLine="0"/>
        <w:rPr>
          <w:rFonts w:ascii="Arial" w:hAnsi="Arial"/>
          <w:color w:val="auto"/>
        </w:rPr>
      </w:pPr>
      <w:r w:rsidRPr="00925E0B">
        <w:rPr>
          <w:rFonts w:ascii="Arial" w:hAnsi="Arial"/>
          <w:color w:val="auto"/>
        </w:rPr>
        <w:t xml:space="preserve">As </w:t>
      </w:r>
      <w:r>
        <w:rPr>
          <w:rFonts w:ascii="Arial" w:hAnsi="Arial"/>
          <w:color w:val="auto"/>
        </w:rPr>
        <w:t xml:space="preserve">declarações </w:t>
      </w:r>
      <w:r w:rsidRPr="00925E0B">
        <w:rPr>
          <w:rFonts w:ascii="Arial" w:hAnsi="Arial"/>
          <w:color w:val="auto"/>
        </w:rPr>
        <w:t>complementares deverão ser entregues</w:t>
      </w:r>
      <w:r>
        <w:rPr>
          <w:rFonts w:ascii="Arial" w:hAnsi="Arial"/>
          <w:color w:val="auto"/>
        </w:rPr>
        <w:t xml:space="preserve"> no envelope n º01</w:t>
      </w:r>
      <w:r w:rsidRPr="00925E0B">
        <w:rPr>
          <w:rFonts w:ascii="Arial" w:hAnsi="Arial"/>
          <w:color w:val="auto"/>
        </w:rPr>
        <w:t xml:space="preserve"> </w:t>
      </w:r>
      <w:proofErr w:type="gramStart"/>
      <w:r w:rsidRPr="00925E0B">
        <w:rPr>
          <w:rFonts w:ascii="Arial" w:hAnsi="Arial"/>
          <w:color w:val="auto"/>
        </w:rPr>
        <w:t>consistem</w:t>
      </w:r>
      <w:proofErr w:type="gramEnd"/>
      <w:r w:rsidRPr="00925E0B">
        <w:rPr>
          <w:rFonts w:ascii="Arial" w:hAnsi="Arial"/>
          <w:color w:val="auto"/>
        </w:rPr>
        <w:t xml:space="preserve"> nos seguintes documentos:</w:t>
      </w:r>
    </w:p>
    <w:p w14:paraId="2144F15E" w14:textId="70377813" w:rsidR="003B78F8" w:rsidRPr="00925E0B" w:rsidRDefault="003B78F8" w:rsidP="0087482B">
      <w:pPr>
        <w:pStyle w:val="Nivel3"/>
        <w:numPr>
          <w:ilvl w:val="0"/>
          <w:numId w:val="0"/>
        </w:numPr>
        <w:ind w:left="1134"/>
        <w:rPr>
          <w:rFonts w:ascii="Arial" w:hAnsi="Arial"/>
          <w:color w:val="auto"/>
        </w:rPr>
      </w:pPr>
    </w:p>
    <w:p w14:paraId="7F0632F6" w14:textId="26BB47E3" w:rsidR="003B78F8" w:rsidRPr="00925E0B" w:rsidRDefault="003B78F8" w:rsidP="00EF10E0">
      <w:pPr>
        <w:pStyle w:val="Nivel3"/>
        <w:numPr>
          <w:ilvl w:val="3"/>
          <w:numId w:val="9"/>
        </w:numPr>
        <w:ind w:left="1701" w:firstLine="0"/>
        <w:rPr>
          <w:rFonts w:ascii="Arial" w:hAnsi="Arial"/>
          <w:color w:val="auto"/>
        </w:rPr>
      </w:pPr>
      <w:r w:rsidRPr="00925E0B">
        <w:rPr>
          <w:rFonts w:ascii="Arial" w:hAnsi="Arial"/>
          <w:color w:val="auto"/>
        </w:rPr>
        <w:t xml:space="preserve">Declaração de que a proposta foi elaborada de forma independente, nos termos da Instrução Normativa SLTI/MPOG n° 02/09, conforme modelo </w:t>
      </w:r>
      <w:r w:rsidR="008B412A" w:rsidRPr="00604537">
        <w:rPr>
          <w:rFonts w:ascii="Arial" w:hAnsi="Arial"/>
          <w:color w:val="auto"/>
          <w:highlight w:val="yellow"/>
        </w:rPr>
        <w:t>ANEXO</w:t>
      </w:r>
      <w:r w:rsidR="0025554E" w:rsidRPr="00604537">
        <w:rPr>
          <w:rFonts w:ascii="Arial" w:hAnsi="Arial"/>
          <w:color w:val="auto"/>
          <w:highlight w:val="yellow"/>
        </w:rPr>
        <w:t xml:space="preserve"> IX</w:t>
      </w:r>
      <w:r w:rsidRPr="00604537">
        <w:rPr>
          <w:rFonts w:ascii="Arial" w:hAnsi="Arial"/>
          <w:color w:val="auto"/>
          <w:highlight w:val="yellow"/>
        </w:rPr>
        <w:t>.</w:t>
      </w:r>
    </w:p>
    <w:p w14:paraId="593EEA8C" w14:textId="7BC94D0B" w:rsidR="006E1AD5" w:rsidRPr="00925E0B" w:rsidRDefault="006E1AD5" w:rsidP="00EF10E0">
      <w:pPr>
        <w:pStyle w:val="Nivel3"/>
        <w:numPr>
          <w:ilvl w:val="4"/>
          <w:numId w:val="9"/>
        </w:numPr>
        <w:ind w:left="2410" w:firstLine="0"/>
        <w:rPr>
          <w:rFonts w:ascii="Arial" w:hAnsi="Arial"/>
          <w:color w:val="auto"/>
        </w:rPr>
      </w:pPr>
      <w:r w:rsidRPr="00925E0B">
        <w:rPr>
          <w:rFonts w:ascii="Arial" w:hAnsi="Arial"/>
          <w:color w:val="auto"/>
        </w:rPr>
        <w:lastRenderedPageBreak/>
        <w:t>A ausência do documento mencionado no subitem anterior implicará a desclassificação da proposta.</w:t>
      </w:r>
    </w:p>
    <w:p w14:paraId="05202E33" w14:textId="77777777" w:rsidR="004D306F" w:rsidRPr="00925E0B" w:rsidRDefault="004D306F" w:rsidP="00EF10E0">
      <w:pPr>
        <w:pStyle w:val="PargrafodaLista"/>
        <w:widowControl/>
        <w:numPr>
          <w:ilvl w:val="3"/>
          <w:numId w:val="9"/>
        </w:numPr>
        <w:suppressAutoHyphens w:val="0"/>
        <w:spacing w:before="120" w:after="120" w:line="276" w:lineRule="auto"/>
        <w:ind w:left="1701" w:firstLine="0"/>
        <w:contextualSpacing w:val="0"/>
        <w:jc w:val="both"/>
        <w:rPr>
          <w:rStyle w:val="Manoel"/>
          <w:color w:val="auto"/>
        </w:rPr>
      </w:pPr>
      <w:r w:rsidRPr="00925E0B">
        <w:rPr>
          <w:rStyle w:val="Manoel"/>
          <w:color w:val="auto"/>
        </w:rPr>
        <w:t xml:space="preserve">Declaração, sob as penas da lei, de que até a data marcada para a entrega dos envelopes, inexistem fatos impeditivos para a </w:t>
      </w:r>
      <w:proofErr w:type="gramStart"/>
      <w:r w:rsidRPr="00925E0B">
        <w:rPr>
          <w:rStyle w:val="Manoel"/>
          <w:color w:val="auto"/>
        </w:rPr>
        <w:t>sua habilitação no presente processo licitatório, ciente da obrigatoriedade de declarar ocorrências posteriores</w:t>
      </w:r>
      <w:proofErr w:type="gramEnd"/>
      <w:r w:rsidRPr="00925E0B">
        <w:rPr>
          <w:rStyle w:val="Manoel"/>
          <w:color w:val="auto"/>
        </w:rPr>
        <w:t>;</w:t>
      </w:r>
    </w:p>
    <w:p w14:paraId="707F9E63" w14:textId="27F2F395" w:rsidR="00C61008" w:rsidRPr="00925E0B" w:rsidRDefault="00C61008" w:rsidP="00EF10E0">
      <w:pPr>
        <w:pStyle w:val="PargrafodaLista"/>
        <w:widowControl/>
        <w:numPr>
          <w:ilvl w:val="3"/>
          <w:numId w:val="9"/>
        </w:numPr>
        <w:suppressAutoHyphens w:val="0"/>
        <w:spacing w:before="120" w:after="120" w:line="276" w:lineRule="auto"/>
        <w:ind w:left="1701" w:firstLine="0"/>
        <w:contextualSpacing w:val="0"/>
        <w:jc w:val="both"/>
        <w:rPr>
          <w:rStyle w:val="Manoel"/>
          <w:color w:val="auto"/>
        </w:rPr>
      </w:pPr>
      <w:r w:rsidRPr="00925E0B">
        <w:rPr>
          <w:rStyle w:val="Manoel"/>
          <w:color w:val="auto"/>
        </w:rPr>
        <w:t xml:space="preserve">Declaração </w:t>
      </w:r>
      <w:r w:rsidR="006E1AD5" w:rsidRPr="00925E0B">
        <w:rPr>
          <w:rStyle w:val="Manoel"/>
          <w:color w:val="auto"/>
        </w:rPr>
        <w:t>de enquadramento da licitante como</w:t>
      </w:r>
      <w:r w:rsidRPr="00925E0B">
        <w:rPr>
          <w:rStyle w:val="Manoel"/>
          <w:color w:val="auto"/>
        </w:rPr>
        <w:t xml:space="preserve"> Microempresa</w:t>
      </w:r>
      <w:r w:rsidR="0019297F" w:rsidRPr="00925E0B">
        <w:rPr>
          <w:rStyle w:val="Manoel"/>
          <w:color w:val="auto"/>
        </w:rPr>
        <w:t xml:space="preserve"> – ME</w:t>
      </w:r>
      <w:r w:rsidR="00C47B71" w:rsidRPr="00925E0B">
        <w:rPr>
          <w:rStyle w:val="Manoel"/>
          <w:color w:val="auto"/>
        </w:rPr>
        <w:t xml:space="preserve"> ou</w:t>
      </w:r>
      <w:r w:rsidR="006E1AD5" w:rsidRPr="00925E0B">
        <w:rPr>
          <w:rStyle w:val="Manoel"/>
          <w:color w:val="auto"/>
        </w:rPr>
        <w:t xml:space="preserve"> Empresa de Pequeno Porte</w:t>
      </w:r>
      <w:r w:rsidR="0019297F" w:rsidRPr="00925E0B">
        <w:rPr>
          <w:rStyle w:val="Manoel"/>
          <w:color w:val="auto"/>
        </w:rPr>
        <w:t xml:space="preserve"> – EPP,</w:t>
      </w:r>
      <w:r w:rsidR="006E1AD5" w:rsidRPr="00925E0B">
        <w:rPr>
          <w:rStyle w:val="Manoel"/>
          <w:color w:val="auto"/>
        </w:rPr>
        <w:t xml:space="preserve"> nos termos do art. 34 da Lei n. 11.488, de </w:t>
      </w:r>
      <w:proofErr w:type="gramStart"/>
      <w:r w:rsidR="006E1AD5" w:rsidRPr="00925E0B">
        <w:rPr>
          <w:rStyle w:val="Manoel"/>
          <w:color w:val="auto"/>
        </w:rPr>
        <w:t>2007 apta</w:t>
      </w:r>
      <w:proofErr w:type="gramEnd"/>
      <w:r w:rsidR="006E1AD5" w:rsidRPr="00925E0B">
        <w:rPr>
          <w:rStyle w:val="Manoel"/>
          <w:color w:val="auto"/>
        </w:rPr>
        <w:t xml:space="preserve"> a </w:t>
      </w:r>
      <w:r w:rsidRPr="00925E0B">
        <w:rPr>
          <w:rStyle w:val="Manoel"/>
          <w:color w:val="auto"/>
        </w:rPr>
        <w:t xml:space="preserve">usufruir do tratamento favorecido estabelecido nos </w:t>
      </w:r>
      <w:proofErr w:type="spellStart"/>
      <w:r w:rsidRPr="00925E0B">
        <w:rPr>
          <w:rStyle w:val="Manoel"/>
          <w:color w:val="auto"/>
        </w:rPr>
        <w:t>arts</w:t>
      </w:r>
      <w:proofErr w:type="spellEnd"/>
      <w:r w:rsidRPr="00925E0B">
        <w:rPr>
          <w:rStyle w:val="Manoel"/>
          <w:color w:val="auto"/>
        </w:rPr>
        <w:t>. 42 a 49 da Lei Complementar</w:t>
      </w:r>
      <w:r w:rsidR="006E1AD5" w:rsidRPr="00925E0B">
        <w:rPr>
          <w:rStyle w:val="Manoel"/>
          <w:color w:val="auto"/>
        </w:rPr>
        <w:t xml:space="preserve"> n.</w:t>
      </w:r>
      <w:r w:rsidRPr="00925E0B">
        <w:rPr>
          <w:rStyle w:val="Manoel"/>
          <w:color w:val="auto"/>
        </w:rPr>
        <w:t xml:space="preserve"> 123, de 2006.</w:t>
      </w:r>
    </w:p>
    <w:p w14:paraId="227764C9" w14:textId="21FFC4C2" w:rsidR="006E1AD5" w:rsidRPr="00925E0B" w:rsidRDefault="002E2AE3" w:rsidP="00EF10E0">
      <w:pPr>
        <w:pStyle w:val="PargrafodaLista"/>
        <w:widowControl/>
        <w:numPr>
          <w:ilvl w:val="4"/>
          <w:numId w:val="9"/>
        </w:numPr>
        <w:suppressAutoHyphens w:val="0"/>
        <w:spacing w:before="120" w:after="120" w:line="276" w:lineRule="auto"/>
        <w:ind w:left="2268" w:firstLine="0"/>
        <w:contextualSpacing w:val="0"/>
        <w:jc w:val="both"/>
        <w:rPr>
          <w:rStyle w:val="Manoel"/>
          <w:color w:val="auto"/>
        </w:rPr>
      </w:pPr>
      <w:r w:rsidRPr="00925E0B">
        <w:rPr>
          <w:rStyle w:val="Manoel"/>
          <w:color w:val="auto"/>
        </w:rPr>
        <w:t xml:space="preserve">A </w:t>
      </w:r>
      <w:r w:rsidR="00BD43BD" w:rsidRPr="00925E0B">
        <w:rPr>
          <w:rStyle w:val="Manoel"/>
          <w:color w:val="auto"/>
        </w:rPr>
        <w:t xml:space="preserve">apresentação </w:t>
      </w:r>
      <w:r w:rsidRPr="00925E0B">
        <w:rPr>
          <w:rStyle w:val="Manoel"/>
          <w:color w:val="auto"/>
        </w:rPr>
        <w:t xml:space="preserve">declaração mencionada no </w:t>
      </w:r>
      <w:r w:rsidR="0019297F" w:rsidRPr="00925E0B">
        <w:rPr>
          <w:rStyle w:val="Manoel"/>
          <w:color w:val="auto"/>
        </w:rPr>
        <w:t>sub</w:t>
      </w:r>
      <w:r w:rsidRPr="00925E0B">
        <w:rPr>
          <w:rStyle w:val="Manoel"/>
          <w:color w:val="auto"/>
        </w:rPr>
        <w:t xml:space="preserve">item anterior é facultativa e deverá ser entregue tão-somente pelas licitantes </w:t>
      </w:r>
      <w:r w:rsidR="0019297F" w:rsidRPr="00925E0B">
        <w:rPr>
          <w:rStyle w:val="Manoel"/>
          <w:color w:val="auto"/>
        </w:rPr>
        <w:t xml:space="preserve">efetivamente enquadradas </w:t>
      </w:r>
      <w:r w:rsidRPr="00925E0B">
        <w:rPr>
          <w:rStyle w:val="Manoel"/>
          <w:color w:val="auto"/>
        </w:rPr>
        <w:t>que pretendam se beneficiar do regime legal diferenciado e que não tenham sido alcançadas por alguma hipótese de exclusão do tratamento jurídico diferenciado.</w:t>
      </w:r>
    </w:p>
    <w:p w14:paraId="3BD365DE" w14:textId="31AFAE45" w:rsidR="00C61008" w:rsidRPr="00925E0B" w:rsidRDefault="00C61008" w:rsidP="00EF10E0">
      <w:pPr>
        <w:pStyle w:val="PargrafodaLista"/>
        <w:numPr>
          <w:ilvl w:val="4"/>
          <w:numId w:val="9"/>
        </w:numPr>
        <w:spacing w:before="120" w:after="120" w:line="276" w:lineRule="auto"/>
        <w:ind w:left="2268" w:firstLine="0"/>
        <w:contextualSpacing w:val="0"/>
        <w:jc w:val="both"/>
        <w:rPr>
          <w:rStyle w:val="Manoel"/>
          <w:color w:val="auto"/>
        </w:rPr>
      </w:pPr>
      <w:r w:rsidRPr="00925E0B">
        <w:rPr>
          <w:rStyle w:val="Manoel"/>
          <w:color w:val="auto"/>
        </w:rPr>
        <w:t>A participação em licitação na condição de microempresa ou empresa de pequeno porte, sem que haja o enquadramento nessas categorias, ensejará a aplicação das sanções previstas em Lei e a exclusão do regime de tratamento diferenciado.</w:t>
      </w:r>
      <w:r w:rsidR="0019297F" w:rsidRPr="00925E0B">
        <w:rPr>
          <w:rStyle w:val="Manoel"/>
          <w:color w:val="auto"/>
        </w:rPr>
        <w:t xml:space="preserve"> A comissão poderá realizar diligências para verificar a veracidade da declaração.</w:t>
      </w:r>
    </w:p>
    <w:p w14:paraId="0B91F31E" w14:textId="77777777" w:rsidR="001F6759" w:rsidRPr="00925E0B" w:rsidRDefault="001F6759" w:rsidP="00264422">
      <w:pPr>
        <w:pStyle w:val="Nivel2"/>
        <w:numPr>
          <w:ilvl w:val="1"/>
          <w:numId w:val="8"/>
        </w:numPr>
        <w:ind w:left="567" w:firstLine="0"/>
        <w:rPr>
          <w:rFonts w:ascii="Arial" w:hAnsi="Arial" w:cs="Arial"/>
        </w:rPr>
      </w:pPr>
      <w:r w:rsidRPr="00925E0B">
        <w:rPr>
          <w:rFonts w:ascii="Arial" w:hAnsi="Arial" w:cs="Arial"/>
        </w:rPr>
        <w:t>Como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 considerado.</w:t>
      </w:r>
    </w:p>
    <w:p w14:paraId="78E385E1" w14:textId="77777777" w:rsidR="002F3088" w:rsidRPr="00925E0B" w:rsidRDefault="002F3088" w:rsidP="002F3088">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7928813D" w14:textId="392C7078" w:rsidR="001F6759" w:rsidRPr="00925E0B" w:rsidRDefault="001F6759" w:rsidP="002F3088">
      <w:pPr>
        <w:pStyle w:val="Nivel3"/>
        <w:numPr>
          <w:ilvl w:val="2"/>
          <w:numId w:val="9"/>
        </w:numPr>
        <w:ind w:left="1134" w:firstLine="0"/>
        <w:rPr>
          <w:rFonts w:ascii="Arial" w:hAnsi="Arial"/>
          <w:color w:val="auto"/>
        </w:rPr>
      </w:pPr>
      <w:r w:rsidRPr="00925E0B">
        <w:rPr>
          <w:rFonts w:ascii="Arial" w:hAnsi="Arial"/>
          <w:color w:val="auto"/>
        </w:rPr>
        <w:t xml:space="preserve">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AFD6B3C" w14:textId="712E498B" w:rsidR="001F6759" w:rsidRPr="00925E0B" w:rsidRDefault="001F6759" w:rsidP="00B44792">
      <w:pPr>
        <w:pStyle w:val="Nivel3"/>
        <w:numPr>
          <w:ilvl w:val="2"/>
          <w:numId w:val="9"/>
        </w:numPr>
        <w:ind w:left="1134" w:firstLine="0"/>
        <w:rPr>
          <w:rStyle w:val="Manoel"/>
          <w:color w:val="auto"/>
        </w:rPr>
      </w:pPr>
      <w:r w:rsidRPr="00925E0B">
        <w:rPr>
          <w:rFonts w:ascii="Arial" w:hAnsi="Arial"/>
          <w:color w:val="auto"/>
        </w:rPr>
        <w:t xml:space="preserve"> A participação em licitação na condição de microempresa ou empresa de pequeno porte, sem que haja o enquadramento nessas categorias, ensejará a aplicação das sanções previstas em Lei e a exclusão do regime de tratamento diferenciado.</w:t>
      </w:r>
      <w:r w:rsidRPr="00925E0B">
        <w:rPr>
          <w:rStyle w:val="Manoel"/>
          <w:b/>
          <w:color w:val="auto"/>
        </w:rPr>
        <w:t xml:space="preserve"> </w:t>
      </w:r>
    </w:p>
    <w:p w14:paraId="04C1794E" w14:textId="77777777" w:rsidR="005D58AE" w:rsidRPr="00925E0B" w:rsidRDefault="005D58AE" w:rsidP="00264422">
      <w:pPr>
        <w:pStyle w:val="Nivel2"/>
        <w:numPr>
          <w:ilvl w:val="1"/>
          <w:numId w:val="8"/>
        </w:numPr>
        <w:ind w:left="0" w:firstLine="0"/>
        <w:rPr>
          <w:rFonts w:ascii="Arial" w:hAnsi="Arial" w:cs="Arial"/>
        </w:rPr>
      </w:pPr>
      <w:r w:rsidRPr="00925E0B">
        <w:rPr>
          <w:rFonts w:ascii="Arial" w:hAnsi="Arial" w:cs="Arial"/>
        </w:rPr>
        <w:t xml:space="preserve">Depois de ultrapassado o horário para recebimento dos envelopes, nenhum outro será recebido, nem tampouco serão permitidos quaisquer adendos ou esclarecimentos relativos à documentação ou proposta de preços apresentadas. </w:t>
      </w:r>
    </w:p>
    <w:p w14:paraId="0D574ABB" w14:textId="77777777" w:rsidR="005D58AE" w:rsidRPr="00925E0B" w:rsidRDefault="005D58AE" w:rsidP="00264422">
      <w:pPr>
        <w:pStyle w:val="Nivel2"/>
        <w:numPr>
          <w:ilvl w:val="1"/>
          <w:numId w:val="8"/>
        </w:numPr>
        <w:ind w:left="0" w:firstLine="0"/>
        <w:rPr>
          <w:rFonts w:ascii="Arial" w:hAnsi="Arial" w:cs="Arial"/>
        </w:rPr>
      </w:pPr>
      <w:r w:rsidRPr="00925E0B">
        <w:rPr>
          <w:rFonts w:ascii="Arial" w:hAnsi="Arial" w:cs="Arial"/>
        </w:rPr>
        <w:t>A seguir, serão identificados os licitantes e proceder-se-á à abertura dos Envelopes nº 01 - Documentos de Habilitação.</w:t>
      </w:r>
    </w:p>
    <w:p w14:paraId="271AF0D0" w14:textId="77777777" w:rsidR="00B44792" w:rsidRPr="00925E0B" w:rsidRDefault="00B44792" w:rsidP="00B44792">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2A1A62FF" w14:textId="77777777" w:rsidR="00B44792" w:rsidRPr="00925E0B" w:rsidRDefault="00B44792" w:rsidP="00B44792">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68DA8D8C" w14:textId="4F9534E0" w:rsidR="005D58AE" w:rsidRPr="00925E0B" w:rsidRDefault="005D58AE" w:rsidP="009A15EC">
      <w:pPr>
        <w:pStyle w:val="Nivel3"/>
        <w:numPr>
          <w:ilvl w:val="2"/>
          <w:numId w:val="9"/>
        </w:numPr>
        <w:ind w:left="567" w:hanging="11"/>
        <w:rPr>
          <w:rFonts w:ascii="Arial" w:hAnsi="Arial"/>
          <w:color w:val="auto"/>
        </w:rPr>
      </w:pPr>
      <w:r w:rsidRPr="00925E0B">
        <w:rPr>
          <w:rFonts w:ascii="Arial" w:hAnsi="Arial"/>
          <w:color w:val="auto"/>
        </w:rPr>
        <w:t>O conteúdo dos envelopes será rubricado pelos membros da Comissão e pelos licitantes presentes ou por seus representantes, e consultado o SICAF, se for o caso.</w:t>
      </w:r>
    </w:p>
    <w:p w14:paraId="237514BE" w14:textId="77777777" w:rsidR="005D58AE" w:rsidRPr="00925E0B" w:rsidRDefault="005D58AE" w:rsidP="00264422">
      <w:pPr>
        <w:pStyle w:val="Nivel2"/>
        <w:numPr>
          <w:ilvl w:val="1"/>
          <w:numId w:val="8"/>
        </w:numPr>
        <w:ind w:left="0" w:firstLine="0"/>
        <w:rPr>
          <w:rFonts w:ascii="Arial" w:hAnsi="Arial" w:cs="Arial"/>
        </w:rPr>
      </w:pPr>
      <w:r w:rsidRPr="00925E0B">
        <w:rPr>
          <w:rFonts w:ascii="Arial" w:hAnsi="Arial" w:cs="Arial"/>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71A548D7"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5DA9918B" w14:textId="2D7B6382" w:rsidR="005D58AE" w:rsidRPr="00925E0B" w:rsidRDefault="005D58AE" w:rsidP="009A15EC">
      <w:pPr>
        <w:pStyle w:val="Nivel3"/>
        <w:numPr>
          <w:ilvl w:val="2"/>
          <w:numId w:val="9"/>
        </w:numPr>
        <w:ind w:left="1287"/>
        <w:rPr>
          <w:rFonts w:ascii="Arial" w:hAnsi="Arial"/>
          <w:color w:val="auto"/>
        </w:rPr>
      </w:pPr>
      <w:r w:rsidRPr="00925E0B">
        <w:rPr>
          <w:rFonts w:ascii="Arial" w:hAnsi="Arial"/>
          <w:color w:val="auto"/>
        </w:rPr>
        <w:t>SICAF;</w:t>
      </w:r>
    </w:p>
    <w:p w14:paraId="4D415723" w14:textId="014BEC7D" w:rsidR="005D58AE" w:rsidRPr="00925E0B" w:rsidRDefault="005D58AE" w:rsidP="00EF10E0">
      <w:pPr>
        <w:pStyle w:val="Nivel3"/>
        <w:numPr>
          <w:ilvl w:val="2"/>
          <w:numId w:val="9"/>
        </w:numPr>
        <w:ind w:left="567" w:firstLine="0"/>
        <w:rPr>
          <w:rFonts w:ascii="Arial" w:hAnsi="Arial"/>
          <w:color w:val="auto"/>
        </w:rPr>
      </w:pPr>
      <w:r w:rsidRPr="00925E0B">
        <w:rPr>
          <w:rFonts w:ascii="Arial" w:hAnsi="Arial"/>
          <w:color w:val="auto"/>
        </w:rPr>
        <w:t>Cadastro Nacional de Empresas Inidôneas e Suspensas - CEIS, mantido pela Controladoria-Geral da União (</w:t>
      </w:r>
      <w:hyperlink r:id="rId9" w:history="1">
        <w:r w:rsidR="00243DCA" w:rsidRPr="00925E0B">
          <w:rPr>
            <w:rStyle w:val="Hyperlink"/>
            <w:rFonts w:ascii="Arial" w:hAnsi="Arial"/>
            <w:color w:val="auto"/>
          </w:rPr>
          <w:t>www.portaldatransparencia.gov.br/ceis</w:t>
        </w:r>
      </w:hyperlink>
      <w:r w:rsidRPr="00925E0B">
        <w:rPr>
          <w:rFonts w:ascii="Arial" w:hAnsi="Arial"/>
          <w:color w:val="auto"/>
        </w:rPr>
        <w:t>);</w:t>
      </w:r>
    </w:p>
    <w:p w14:paraId="5EB8CB28" w14:textId="51A10A8F" w:rsidR="005D58AE" w:rsidRPr="00925E0B" w:rsidRDefault="005D58AE" w:rsidP="00EF10E0">
      <w:pPr>
        <w:pStyle w:val="Nivel3"/>
        <w:numPr>
          <w:ilvl w:val="2"/>
          <w:numId w:val="9"/>
        </w:numPr>
        <w:ind w:left="567" w:firstLine="0"/>
        <w:rPr>
          <w:rFonts w:ascii="Arial" w:hAnsi="Arial"/>
          <w:color w:val="auto"/>
        </w:rPr>
      </w:pPr>
      <w:r w:rsidRPr="00925E0B">
        <w:rPr>
          <w:rFonts w:ascii="Arial" w:hAnsi="Arial"/>
          <w:color w:val="auto"/>
        </w:rPr>
        <w:t>Cadastro Nacional de Condenações Cíveis por Atos de Improbidade Administrativa, mantido pelo Conselho Nacional de Justiça (</w:t>
      </w:r>
      <w:hyperlink r:id="rId10" w:history="1">
        <w:r w:rsidR="00013209" w:rsidRPr="00925E0B">
          <w:rPr>
            <w:rStyle w:val="Hyperlink"/>
            <w:rFonts w:ascii="Arial" w:hAnsi="Arial"/>
            <w:color w:val="auto"/>
          </w:rPr>
          <w:t>www.cnj.jus.br/improbidade_adm/consultar_requerido.php</w:t>
        </w:r>
      </w:hyperlink>
      <w:r w:rsidRPr="00925E0B">
        <w:rPr>
          <w:rFonts w:ascii="Arial" w:hAnsi="Arial"/>
          <w:color w:val="auto"/>
        </w:rPr>
        <w:t>).</w:t>
      </w:r>
    </w:p>
    <w:p w14:paraId="3BBD4DE1" w14:textId="5749C766" w:rsidR="00013209" w:rsidRPr="00925E0B" w:rsidRDefault="00013209" w:rsidP="00013209">
      <w:pPr>
        <w:pStyle w:val="Nivel3"/>
        <w:numPr>
          <w:ilvl w:val="2"/>
          <w:numId w:val="9"/>
        </w:numPr>
        <w:rPr>
          <w:rFonts w:ascii="Arial" w:hAnsi="Arial"/>
          <w:color w:val="auto"/>
        </w:rPr>
      </w:pPr>
      <w:r w:rsidRPr="00925E0B">
        <w:rPr>
          <w:rFonts w:ascii="Arial" w:hAnsi="Arial"/>
          <w:color w:val="auto"/>
        </w:rPr>
        <w:t xml:space="preserve">Certidão de inidôneos do TCU (Tribunal de Contas da União) - </w:t>
      </w:r>
      <w:hyperlink r:id="rId11" w:history="1">
        <w:r w:rsidRPr="00925E0B">
          <w:rPr>
            <w:rStyle w:val="Hyperlink"/>
            <w:rFonts w:ascii="Arial" w:hAnsi="Arial"/>
            <w:color w:val="auto"/>
          </w:rPr>
          <w:t>https://contas.tcu.gov.br/ords/f?p=INABILITADO:CERTIDAO:0</w:t>
        </w:r>
      </w:hyperlink>
      <w:r w:rsidRPr="00925E0B">
        <w:rPr>
          <w:rFonts w:ascii="Arial" w:hAnsi="Arial"/>
          <w:color w:val="auto"/>
        </w:rPr>
        <w:t>:</w:t>
      </w:r>
    </w:p>
    <w:p w14:paraId="7EFFA8EC" w14:textId="77777777" w:rsidR="005D58AE" w:rsidRPr="00925E0B" w:rsidRDefault="005D58AE" w:rsidP="00264422">
      <w:pPr>
        <w:pStyle w:val="Nivel2"/>
        <w:numPr>
          <w:ilvl w:val="1"/>
          <w:numId w:val="8"/>
        </w:numPr>
        <w:ind w:left="0" w:firstLine="0"/>
        <w:rPr>
          <w:rFonts w:ascii="Arial" w:hAnsi="Arial" w:cs="Arial"/>
        </w:rPr>
      </w:pPr>
      <w:r w:rsidRPr="00925E0B">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1005D3F" w14:textId="77777777" w:rsidR="005D58AE" w:rsidRPr="00925E0B" w:rsidRDefault="005D58AE" w:rsidP="00264422">
      <w:pPr>
        <w:pStyle w:val="Nivel2"/>
        <w:numPr>
          <w:ilvl w:val="1"/>
          <w:numId w:val="8"/>
        </w:numPr>
        <w:ind w:left="0" w:firstLine="0"/>
        <w:rPr>
          <w:rFonts w:ascii="Arial" w:hAnsi="Arial" w:cs="Arial"/>
        </w:rPr>
      </w:pPr>
      <w:r w:rsidRPr="00925E0B">
        <w:rPr>
          <w:rFonts w:ascii="Arial" w:hAnsi="Arial" w:cs="Arial"/>
        </w:rPr>
        <w:t>Constatada a existência de sanção, a Comissão reputará o licitante inabilitado, por falta de condição de participação.</w:t>
      </w:r>
    </w:p>
    <w:p w14:paraId="5DC75C78"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010B26D7"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760608EF" w14:textId="443359DC" w:rsidR="005D58AE" w:rsidRPr="00925E0B" w:rsidRDefault="005D58AE" w:rsidP="009A15EC">
      <w:pPr>
        <w:pStyle w:val="Nivel3"/>
        <w:numPr>
          <w:ilvl w:val="2"/>
          <w:numId w:val="9"/>
        </w:numPr>
        <w:tabs>
          <w:tab w:val="left" w:pos="1701"/>
        </w:tabs>
        <w:ind w:left="567" w:hanging="11"/>
        <w:rPr>
          <w:rFonts w:ascii="Arial" w:hAnsi="Arial"/>
          <w:color w:val="auto"/>
        </w:rPr>
      </w:pPr>
      <w:r w:rsidRPr="00925E0B">
        <w:rPr>
          <w:rFonts w:ascii="Arial" w:hAnsi="Arial"/>
          <w:color w:val="auto"/>
        </w:rPr>
        <w:t xml:space="preserve">Não ocorrendo </w:t>
      </w:r>
      <w:proofErr w:type="gramStart"/>
      <w:r w:rsidRPr="00925E0B">
        <w:rPr>
          <w:rFonts w:ascii="Arial" w:hAnsi="Arial"/>
          <w:color w:val="auto"/>
        </w:rPr>
        <w:t>a</w:t>
      </w:r>
      <w:proofErr w:type="gramEnd"/>
      <w:r w:rsidRPr="00925E0B">
        <w:rPr>
          <w:rFonts w:ascii="Arial" w:hAnsi="Arial"/>
          <w:color w:val="auto"/>
        </w:rPr>
        <w:t xml:space="preserve"> inabilitação por força das situações acima mencionadas, a documentação de habilitação dos licitantes então será verificada, conforme demais exigências previstas neste instrumento convocatório.</w:t>
      </w:r>
    </w:p>
    <w:p w14:paraId="6091AADD" w14:textId="77777777" w:rsidR="005D58AE" w:rsidRPr="00925E0B" w:rsidRDefault="005D58AE" w:rsidP="00EF10E0">
      <w:pPr>
        <w:pStyle w:val="Nivel3"/>
        <w:numPr>
          <w:ilvl w:val="2"/>
          <w:numId w:val="9"/>
        </w:numPr>
        <w:ind w:left="567" w:firstLine="0"/>
        <w:rPr>
          <w:rFonts w:ascii="Arial" w:hAnsi="Arial"/>
          <w:color w:val="auto"/>
        </w:rPr>
      </w:pPr>
      <w:r w:rsidRPr="00925E0B">
        <w:rPr>
          <w:rFonts w:ascii="Arial" w:hAnsi="Arial"/>
          <w:color w:val="auto"/>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4F54CBCF" w14:textId="77777777" w:rsidR="005D58AE" w:rsidRPr="00925E0B" w:rsidRDefault="005D58AE" w:rsidP="00264422">
      <w:pPr>
        <w:pStyle w:val="Nivel2"/>
        <w:numPr>
          <w:ilvl w:val="1"/>
          <w:numId w:val="8"/>
        </w:numPr>
        <w:ind w:left="0" w:firstLine="0"/>
        <w:rPr>
          <w:rFonts w:ascii="Arial" w:hAnsi="Arial" w:cs="Arial"/>
        </w:rPr>
      </w:pPr>
      <w:r w:rsidRPr="00925E0B">
        <w:rPr>
          <w:rFonts w:ascii="Arial" w:hAnsi="Arial" w:cs="Arial"/>
        </w:rPr>
        <w:t xml:space="preserve">Ao licitante inabilitado será devolvido o respectivo Envelope n° 02, sem ser aberto, depois de transcorrido o prazo legal sem interposição de recurso ou de sua desistência, ou da decisão desfavorável do recurso. </w:t>
      </w:r>
    </w:p>
    <w:p w14:paraId="031B90C8" w14:textId="77777777" w:rsidR="005D58AE" w:rsidRPr="00925E0B" w:rsidRDefault="005D58AE" w:rsidP="00264422">
      <w:pPr>
        <w:pStyle w:val="Nivel2"/>
        <w:numPr>
          <w:ilvl w:val="1"/>
          <w:numId w:val="8"/>
        </w:numPr>
        <w:ind w:left="0" w:firstLine="0"/>
        <w:rPr>
          <w:rFonts w:ascii="Arial" w:hAnsi="Arial" w:cs="Arial"/>
        </w:rPr>
      </w:pPr>
      <w:r w:rsidRPr="00925E0B">
        <w:rPr>
          <w:rFonts w:ascii="Arial" w:hAnsi="Arial"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01417C6B"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120E1892"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538DEE32" w14:textId="484ECCA8" w:rsidR="005D58AE" w:rsidRPr="00925E0B" w:rsidRDefault="005D58AE" w:rsidP="009A15EC">
      <w:pPr>
        <w:pStyle w:val="Nivel3"/>
        <w:numPr>
          <w:ilvl w:val="2"/>
          <w:numId w:val="9"/>
        </w:numPr>
        <w:ind w:left="1854"/>
        <w:rPr>
          <w:rFonts w:ascii="Arial" w:hAnsi="Arial"/>
          <w:color w:val="auto"/>
        </w:rPr>
      </w:pPr>
      <w:r w:rsidRPr="00925E0B">
        <w:rPr>
          <w:rFonts w:ascii="Arial" w:hAnsi="Arial"/>
          <w:color w:val="auto"/>
        </w:rPr>
        <w:t xml:space="preserve">Não ocorrendo </w:t>
      </w:r>
      <w:proofErr w:type="gramStart"/>
      <w:r w:rsidRPr="00925E0B">
        <w:rPr>
          <w:rFonts w:ascii="Arial" w:hAnsi="Arial"/>
          <w:color w:val="auto"/>
        </w:rPr>
        <w:t>a</w:t>
      </w:r>
      <w:proofErr w:type="gramEnd"/>
      <w:r w:rsidRPr="00925E0B">
        <w:rPr>
          <w:rFonts w:ascii="Arial" w:hAnsi="Arial"/>
          <w:color w:val="auto"/>
        </w:rPr>
        <w:t xml:space="preserve"> desistência expressa de todos os licitantes, quanto ao direito de recorrer, os Envelopes n° 02 - Proposta de Preços serão rubricados pelos licitantes presentes ao ato e mantidos invioláveis até a posterior abertura.</w:t>
      </w:r>
    </w:p>
    <w:p w14:paraId="06F7CE16" w14:textId="0DAC5880" w:rsidR="005D58AE" w:rsidRPr="00925E0B" w:rsidRDefault="005D58AE" w:rsidP="00EF10E0">
      <w:pPr>
        <w:pStyle w:val="Nivel3"/>
        <w:numPr>
          <w:ilvl w:val="2"/>
          <w:numId w:val="9"/>
        </w:numPr>
        <w:ind w:left="1134" w:firstLine="0"/>
        <w:rPr>
          <w:rFonts w:ascii="Arial" w:hAnsi="Arial"/>
          <w:color w:val="auto"/>
        </w:rPr>
      </w:pPr>
      <w:r w:rsidRPr="00925E0B">
        <w:rPr>
          <w:rFonts w:ascii="Arial" w:hAnsi="Arial"/>
          <w:color w:val="auto"/>
        </w:rPr>
        <w:t xml:space="preserve">Ultrapassada a fase de habilitação e abertas </w:t>
      </w:r>
      <w:proofErr w:type="gramStart"/>
      <w:r w:rsidRPr="00925E0B">
        <w:rPr>
          <w:rFonts w:ascii="Arial" w:hAnsi="Arial"/>
          <w:color w:val="auto"/>
        </w:rPr>
        <w:t>as</w:t>
      </w:r>
      <w:proofErr w:type="gramEnd"/>
      <w:r w:rsidRPr="00925E0B">
        <w:rPr>
          <w:rFonts w:ascii="Arial" w:hAnsi="Arial"/>
          <w:color w:val="auto"/>
        </w:rPr>
        <w:t xml:space="preserve"> propostas, não cabe desclassificar o licitante por motivo relacionado com a habilitação, salvo em razão de fatos superveniente</w:t>
      </w:r>
      <w:r w:rsidR="00DF56B1" w:rsidRPr="00925E0B">
        <w:rPr>
          <w:rFonts w:ascii="Arial" w:hAnsi="Arial"/>
          <w:color w:val="auto"/>
        </w:rPr>
        <w:t>s</w:t>
      </w:r>
      <w:r w:rsidRPr="00925E0B">
        <w:rPr>
          <w:rFonts w:ascii="Arial" w:hAnsi="Arial"/>
          <w:color w:val="auto"/>
        </w:rPr>
        <w:t xml:space="preserve"> ou só conhecidos após o julgamento.</w:t>
      </w:r>
    </w:p>
    <w:p w14:paraId="6BA9C4E8" w14:textId="77777777" w:rsidR="005D58AE" w:rsidRPr="00925E0B" w:rsidRDefault="005D58AE" w:rsidP="00264422">
      <w:pPr>
        <w:pStyle w:val="Nivel2"/>
        <w:numPr>
          <w:ilvl w:val="1"/>
          <w:numId w:val="8"/>
        </w:numPr>
        <w:ind w:left="567" w:firstLine="0"/>
        <w:rPr>
          <w:rFonts w:ascii="Arial" w:hAnsi="Arial" w:cs="Arial"/>
        </w:rPr>
      </w:pPr>
      <w:r w:rsidRPr="00925E0B">
        <w:rPr>
          <w:rFonts w:ascii="Arial" w:hAnsi="Arial" w:cs="Arial"/>
        </w:rPr>
        <w:t>As propostas de preços dos licitantes habilitados serão então julgadas, conforme item próprio deste Instrumento Convocatório.</w:t>
      </w:r>
    </w:p>
    <w:p w14:paraId="6AF3EAD8" w14:textId="643FD3B2" w:rsidR="005D58AE" w:rsidRPr="00925E0B" w:rsidRDefault="005D58AE" w:rsidP="00264422">
      <w:pPr>
        <w:pStyle w:val="Nivel2"/>
        <w:numPr>
          <w:ilvl w:val="1"/>
          <w:numId w:val="8"/>
        </w:numPr>
        <w:ind w:left="567" w:firstLine="0"/>
        <w:rPr>
          <w:rFonts w:ascii="Arial" w:hAnsi="Arial" w:cs="Arial"/>
        </w:rPr>
      </w:pPr>
      <w:r w:rsidRPr="00925E0B">
        <w:rPr>
          <w:rFonts w:ascii="Arial" w:hAnsi="Arial" w:cs="Arial"/>
        </w:rPr>
        <w:t>Se todos os licitantes forem inabilitados ou todas as propostas forem desclassificadas, a Comissão Permanente de Licitação poderá fixar o prazo de 0</w:t>
      </w:r>
      <w:r w:rsidR="0090100C" w:rsidRPr="00925E0B">
        <w:rPr>
          <w:rFonts w:ascii="Arial" w:hAnsi="Arial" w:cs="Arial"/>
        </w:rPr>
        <w:t>8</w:t>
      </w:r>
      <w:r w:rsidRPr="00925E0B">
        <w:rPr>
          <w:rFonts w:ascii="Arial" w:hAnsi="Arial" w:cs="Arial"/>
        </w:rPr>
        <w:t xml:space="preserve"> (</w:t>
      </w:r>
      <w:r w:rsidR="0090100C" w:rsidRPr="00925E0B">
        <w:rPr>
          <w:rFonts w:ascii="Arial" w:hAnsi="Arial" w:cs="Arial"/>
        </w:rPr>
        <w:t>oito</w:t>
      </w:r>
      <w:r w:rsidRPr="00925E0B">
        <w:rPr>
          <w:rFonts w:ascii="Arial" w:hAnsi="Arial" w:cs="Arial"/>
        </w:rPr>
        <w:t>) dias úteis para a apresentação de nova documentação ou proposta, escoimadas das causas que as inabilitaram ou desclassificaram.</w:t>
      </w:r>
    </w:p>
    <w:p w14:paraId="2A855655" w14:textId="77777777" w:rsidR="005D58AE" w:rsidRPr="00925E0B" w:rsidRDefault="005D58AE" w:rsidP="00264422">
      <w:pPr>
        <w:pStyle w:val="Nivel2"/>
        <w:numPr>
          <w:ilvl w:val="1"/>
          <w:numId w:val="8"/>
        </w:numPr>
        <w:ind w:left="567" w:firstLine="0"/>
        <w:rPr>
          <w:rFonts w:ascii="Arial" w:hAnsi="Arial" w:cs="Arial"/>
        </w:rPr>
      </w:pPr>
      <w:r w:rsidRPr="00925E0B">
        <w:rPr>
          <w:rFonts w:ascii="Arial" w:hAnsi="Arial" w:cs="Arial"/>
        </w:rPr>
        <w:lastRenderedPageBreak/>
        <w:t>Em todos os atos públicos, serão lavradas atas circunstanciadas, assinadas pelos membros da Comissão e pelos representantes credenciados e licitantes presentes.</w:t>
      </w:r>
    </w:p>
    <w:p w14:paraId="584DCA14" w14:textId="77777777" w:rsidR="005D58AE" w:rsidRPr="00925E0B" w:rsidRDefault="005D58AE" w:rsidP="00264422">
      <w:pPr>
        <w:pStyle w:val="Nivel2"/>
        <w:numPr>
          <w:ilvl w:val="1"/>
          <w:numId w:val="8"/>
        </w:numPr>
        <w:ind w:left="567" w:firstLine="0"/>
        <w:rPr>
          <w:rFonts w:ascii="Arial" w:hAnsi="Arial" w:cs="Arial"/>
        </w:rPr>
      </w:pPr>
      <w:r w:rsidRPr="00925E0B">
        <w:rPr>
          <w:rFonts w:ascii="Arial" w:hAnsi="Arial" w:cs="Arial"/>
        </w:rPr>
        <w:t>Será considerado inabilitado o licitante que:</w:t>
      </w:r>
    </w:p>
    <w:p w14:paraId="49002C79" w14:textId="77777777" w:rsidR="00264422" w:rsidRPr="00925E0B" w:rsidRDefault="00264422" w:rsidP="00EF10E0">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523F1672" w14:textId="77777777" w:rsidR="00264422" w:rsidRPr="00925E0B" w:rsidRDefault="00264422" w:rsidP="00EF10E0">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7AEE1D7A" w14:textId="77777777" w:rsidR="00264422" w:rsidRPr="00925E0B" w:rsidRDefault="00264422" w:rsidP="00EF10E0">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0A4758FD" w14:textId="77777777" w:rsidR="00264422" w:rsidRPr="00925E0B" w:rsidRDefault="00264422" w:rsidP="00EF10E0">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3B4E3AE1" w14:textId="4E02A8C6" w:rsidR="005D58AE" w:rsidRPr="00925E0B" w:rsidRDefault="005D58AE" w:rsidP="00EF10E0">
      <w:pPr>
        <w:pStyle w:val="Nivel3"/>
        <w:numPr>
          <w:ilvl w:val="2"/>
          <w:numId w:val="9"/>
        </w:numPr>
        <w:ind w:left="1134" w:firstLine="0"/>
        <w:rPr>
          <w:rFonts w:ascii="Arial" w:hAnsi="Arial"/>
          <w:color w:val="auto"/>
        </w:rPr>
      </w:pPr>
      <w:r w:rsidRPr="00925E0B">
        <w:rPr>
          <w:rFonts w:ascii="Arial" w:hAnsi="Arial"/>
          <w:color w:val="auto"/>
        </w:rPr>
        <w:t xml:space="preserve">Não apresentar os documentos exigidos por este Instrumento Convocatório no prazo de validade e/ou devidamente atualizados, ou não comprovar sua habilitação por meio do SICAF, ressalvado o disposto quanto à comprovação da regularidade fiscal das microempresas, empresas de </w:t>
      </w:r>
      <w:r w:rsidR="00A66101" w:rsidRPr="00925E0B">
        <w:rPr>
          <w:rFonts w:ascii="Arial" w:hAnsi="Arial"/>
          <w:color w:val="auto"/>
        </w:rPr>
        <w:t>pequeno porte</w:t>
      </w:r>
      <w:r w:rsidRPr="00925E0B">
        <w:rPr>
          <w:rFonts w:ascii="Arial" w:hAnsi="Arial"/>
          <w:color w:val="auto"/>
        </w:rPr>
        <w:t>.</w:t>
      </w:r>
    </w:p>
    <w:p w14:paraId="4335ACDE" w14:textId="77777777" w:rsidR="005D58AE" w:rsidRPr="00925E0B" w:rsidRDefault="005D58AE" w:rsidP="00EF10E0">
      <w:pPr>
        <w:pStyle w:val="Nivel3"/>
        <w:numPr>
          <w:ilvl w:val="2"/>
          <w:numId w:val="9"/>
        </w:numPr>
        <w:ind w:left="1134" w:firstLine="0"/>
        <w:rPr>
          <w:rFonts w:ascii="Arial" w:hAnsi="Arial"/>
          <w:color w:val="auto"/>
        </w:rPr>
      </w:pPr>
      <w:r w:rsidRPr="00925E0B">
        <w:rPr>
          <w:rFonts w:ascii="Arial" w:hAnsi="Arial"/>
          <w:color w:val="auto"/>
        </w:rPr>
        <w:t>Incluir a proposta de preços no Envelope n° 01.</w:t>
      </w:r>
    </w:p>
    <w:p w14:paraId="7D35A666" w14:textId="712E6CD8" w:rsidR="005D58AE" w:rsidRPr="00925E0B" w:rsidRDefault="008A4370" w:rsidP="00264422">
      <w:pPr>
        <w:pStyle w:val="Nivel2"/>
        <w:numPr>
          <w:ilvl w:val="1"/>
          <w:numId w:val="8"/>
        </w:numPr>
        <w:ind w:left="567" w:firstLine="0"/>
        <w:rPr>
          <w:rFonts w:ascii="Arial" w:hAnsi="Arial" w:cs="Arial"/>
        </w:rPr>
      </w:pPr>
      <w:r w:rsidRPr="00925E0B">
        <w:rPr>
          <w:rFonts w:ascii="Arial" w:hAnsi="Arial" w:cs="Arial"/>
        </w:rPr>
        <w:t>Constatada a existência de alguma restrição no que tange à regularidade fiscal de microempre</w:t>
      </w:r>
      <w:r w:rsidR="00A66101" w:rsidRPr="00925E0B">
        <w:rPr>
          <w:rFonts w:ascii="Arial" w:hAnsi="Arial" w:cs="Arial"/>
        </w:rPr>
        <w:t xml:space="preserve">sa ou empresa de pequeno porte, </w:t>
      </w:r>
      <w:r w:rsidRPr="00925E0B">
        <w:rPr>
          <w:rFonts w:ascii="Arial" w:hAnsi="Arial" w:cs="Arial"/>
        </w:rPr>
        <w:t xml:space="preserve">a mesma terá o prazo de </w:t>
      </w:r>
      <w:proofErr w:type="gramStart"/>
      <w:r w:rsidRPr="00925E0B">
        <w:rPr>
          <w:rFonts w:ascii="Arial" w:hAnsi="Arial" w:cs="Arial"/>
        </w:rPr>
        <w:t>5</w:t>
      </w:r>
      <w:proofErr w:type="gramEnd"/>
      <w:r w:rsidRPr="00925E0B">
        <w:rPr>
          <w:rFonts w:ascii="Arial" w:hAnsi="Arial" w:cs="Arial"/>
        </w:rPr>
        <w:t xml:space="preserve">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0E3D8A86" w14:textId="5416ED85" w:rsidR="005D58AE" w:rsidRPr="00925E0B" w:rsidRDefault="008A4370" w:rsidP="00264422">
      <w:pPr>
        <w:pStyle w:val="Nivel2"/>
        <w:numPr>
          <w:ilvl w:val="1"/>
          <w:numId w:val="8"/>
        </w:numPr>
        <w:ind w:left="567" w:firstLine="0"/>
        <w:rPr>
          <w:rFonts w:ascii="Arial" w:hAnsi="Arial" w:cs="Arial"/>
        </w:rPr>
      </w:pPr>
      <w:r w:rsidRPr="00925E0B">
        <w:rPr>
          <w:rFonts w:ascii="Arial" w:hAnsi="Arial" w:cs="Arial"/>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69F7E6B5" w14:textId="77777777" w:rsidR="005D58AE" w:rsidRPr="00925E0B" w:rsidRDefault="005D58AE" w:rsidP="00264422">
      <w:pPr>
        <w:pStyle w:val="Nivel2"/>
        <w:numPr>
          <w:ilvl w:val="1"/>
          <w:numId w:val="8"/>
        </w:numPr>
        <w:ind w:left="567" w:firstLine="0"/>
        <w:rPr>
          <w:rFonts w:ascii="Arial" w:hAnsi="Arial" w:cs="Arial"/>
        </w:rPr>
      </w:pPr>
      <w:r w:rsidRPr="00925E0B">
        <w:rPr>
          <w:rFonts w:ascii="Arial" w:hAnsi="Arial"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3FD9FCDB" w14:textId="77777777" w:rsidR="004029BB" w:rsidRPr="00925E0B" w:rsidRDefault="004029BB" w:rsidP="005D58AE">
      <w:pPr>
        <w:spacing w:after="120" w:line="276" w:lineRule="auto"/>
        <w:jc w:val="both"/>
        <w:rPr>
          <w:rFonts w:ascii="Arial" w:hAnsi="Arial" w:cs="Arial"/>
          <w:sz w:val="20"/>
        </w:rPr>
      </w:pPr>
    </w:p>
    <w:p w14:paraId="7F6D11DB" w14:textId="6469E7AD" w:rsidR="009B244C" w:rsidRPr="00925E0B" w:rsidRDefault="006D2E66" w:rsidP="00264422">
      <w:pPr>
        <w:pStyle w:val="Nivel1"/>
        <w:numPr>
          <w:ilvl w:val="0"/>
          <w:numId w:val="8"/>
        </w:numPr>
        <w:rPr>
          <w:rFonts w:ascii="Arial" w:hAnsi="Arial"/>
          <w:b w:val="0"/>
        </w:rPr>
      </w:pPr>
      <w:r w:rsidRPr="00925E0B">
        <w:rPr>
          <w:rFonts w:ascii="Arial" w:hAnsi="Arial"/>
        </w:rPr>
        <w:t>DO JULGAMENTO DAS PROPOSTAS</w:t>
      </w:r>
    </w:p>
    <w:p w14:paraId="1652E8E2" w14:textId="6A0A352A" w:rsidR="001C4CFD" w:rsidRPr="00925E0B" w:rsidRDefault="001C4CFD" w:rsidP="00EF10E0">
      <w:pPr>
        <w:pStyle w:val="PargrafodaLista"/>
        <w:numPr>
          <w:ilvl w:val="1"/>
          <w:numId w:val="10"/>
        </w:numPr>
        <w:spacing w:before="120" w:after="120" w:line="276" w:lineRule="auto"/>
        <w:ind w:left="1418" w:hanging="851"/>
        <w:contextualSpacing w:val="0"/>
        <w:jc w:val="both"/>
        <w:rPr>
          <w:rFonts w:ascii="Arial" w:hAnsi="Arial" w:cs="Arial"/>
          <w:i/>
          <w:sz w:val="20"/>
        </w:rPr>
      </w:pPr>
      <w:r w:rsidRPr="00925E0B">
        <w:rPr>
          <w:rFonts w:ascii="Arial" w:hAnsi="Arial" w:cs="Arial"/>
          <w:sz w:val="20"/>
        </w:rPr>
        <w:t xml:space="preserve">O critério de julgamento será </w:t>
      </w:r>
      <w:r w:rsidRPr="00925E0B">
        <w:rPr>
          <w:rFonts w:ascii="Arial" w:hAnsi="Arial" w:cs="Arial"/>
          <w:i/>
          <w:sz w:val="20"/>
        </w:rPr>
        <w:t xml:space="preserve">o </w:t>
      </w:r>
      <w:r w:rsidRPr="00925E0B">
        <w:rPr>
          <w:rFonts w:ascii="Arial" w:hAnsi="Arial" w:cs="Arial"/>
          <w:sz w:val="20"/>
        </w:rPr>
        <w:t>menor preço global</w:t>
      </w:r>
      <w:r w:rsidR="00A66101" w:rsidRPr="00925E0B">
        <w:rPr>
          <w:rFonts w:ascii="Arial" w:hAnsi="Arial" w:cs="Arial"/>
          <w:sz w:val="20"/>
        </w:rPr>
        <w:t>.</w:t>
      </w:r>
    </w:p>
    <w:p w14:paraId="67EF6186" w14:textId="77777777" w:rsidR="001F6759" w:rsidRPr="00925E0B" w:rsidRDefault="001F6759" w:rsidP="00A9271F">
      <w:pPr>
        <w:pStyle w:val="PargrafodaLista"/>
        <w:widowControl/>
        <w:numPr>
          <w:ilvl w:val="0"/>
          <w:numId w:val="6"/>
        </w:numPr>
        <w:suppressAutoHyphens w:val="0"/>
        <w:spacing w:before="120" w:after="120" w:line="276" w:lineRule="auto"/>
        <w:contextualSpacing w:val="0"/>
        <w:jc w:val="both"/>
        <w:rPr>
          <w:rFonts w:ascii="Ecofont_Spranq_eco_Sans" w:hAnsi="Ecofont_Spranq_eco_Sans" w:cs="Arial"/>
          <w:b/>
          <w:vanish/>
          <w:sz w:val="20"/>
        </w:rPr>
      </w:pPr>
    </w:p>
    <w:p w14:paraId="13C69C42" w14:textId="77777777" w:rsidR="001F6759" w:rsidRPr="00925E0B" w:rsidRDefault="001F6759" w:rsidP="00A9271F">
      <w:pPr>
        <w:pStyle w:val="PargrafodaLista"/>
        <w:widowControl/>
        <w:numPr>
          <w:ilvl w:val="0"/>
          <w:numId w:val="6"/>
        </w:numPr>
        <w:suppressAutoHyphens w:val="0"/>
        <w:spacing w:before="120" w:after="120" w:line="276" w:lineRule="auto"/>
        <w:contextualSpacing w:val="0"/>
        <w:jc w:val="both"/>
        <w:rPr>
          <w:rFonts w:ascii="Ecofont_Spranq_eco_Sans" w:hAnsi="Ecofont_Spranq_eco_Sans" w:cs="Arial"/>
          <w:b/>
          <w:vanish/>
          <w:sz w:val="20"/>
        </w:rPr>
      </w:pPr>
    </w:p>
    <w:p w14:paraId="5C0FA5D3" w14:textId="77777777" w:rsidR="001F6759" w:rsidRPr="00925E0B" w:rsidRDefault="001F6759" w:rsidP="00A9271F">
      <w:pPr>
        <w:pStyle w:val="PargrafodaLista"/>
        <w:widowControl/>
        <w:numPr>
          <w:ilvl w:val="0"/>
          <w:numId w:val="6"/>
        </w:numPr>
        <w:suppressAutoHyphens w:val="0"/>
        <w:spacing w:before="120" w:after="120" w:line="276" w:lineRule="auto"/>
        <w:contextualSpacing w:val="0"/>
        <w:jc w:val="both"/>
        <w:rPr>
          <w:rFonts w:ascii="Ecofont_Spranq_eco_Sans" w:hAnsi="Ecofont_Spranq_eco_Sans" w:cs="Arial"/>
          <w:b/>
          <w:vanish/>
          <w:sz w:val="20"/>
        </w:rPr>
      </w:pPr>
    </w:p>
    <w:p w14:paraId="05B7C6DC" w14:textId="77777777" w:rsidR="001F6759" w:rsidRPr="00925E0B" w:rsidRDefault="001F6759" w:rsidP="00A9271F">
      <w:pPr>
        <w:pStyle w:val="PargrafodaLista"/>
        <w:widowControl/>
        <w:numPr>
          <w:ilvl w:val="0"/>
          <w:numId w:val="6"/>
        </w:numPr>
        <w:suppressAutoHyphens w:val="0"/>
        <w:spacing w:before="120" w:after="120" w:line="276" w:lineRule="auto"/>
        <w:contextualSpacing w:val="0"/>
        <w:jc w:val="both"/>
        <w:rPr>
          <w:rFonts w:ascii="Ecofont_Spranq_eco_Sans" w:hAnsi="Ecofont_Spranq_eco_Sans" w:cs="Arial"/>
          <w:b/>
          <w:vanish/>
          <w:sz w:val="20"/>
        </w:rPr>
      </w:pPr>
    </w:p>
    <w:p w14:paraId="28BB56A4" w14:textId="77777777" w:rsidR="001F6759" w:rsidRPr="00925E0B" w:rsidRDefault="001F6759" w:rsidP="00A9271F">
      <w:pPr>
        <w:pStyle w:val="PargrafodaLista"/>
        <w:widowControl/>
        <w:numPr>
          <w:ilvl w:val="0"/>
          <w:numId w:val="6"/>
        </w:numPr>
        <w:suppressAutoHyphens w:val="0"/>
        <w:spacing w:before="120" w:after="120" w:line="276" w:lineRule="auto"/>
        <w:contextualSpacing w:val="0"/>
        <w:jc w:val="both"/>
        <w:rPr>
          <w:rFonts w:ascii="Ecofont_Spranq_eco_Sans" w:hAnsi="Ecofont_Spranq_eco_Sans" w:cs="Arial"/>
          <w:b/>
          <w:vanish/>
          <w:sz w:val="20"/>
        </w:rPr>
      </w:pPr>
    </w:p>
    <w:p w14:paraId="7492B1ED" w14:textId="77777777" w:rsidR="001F6759" w:rsidRPr="00925E0B" w:rsidRDefault="001F6759" w:rsidP="00A9271F">
      <w:pPr>
        <w:pStyle w:val="PargrafodaLista"/>
        <w:widowControl/>
        <w:numPr>
          <w:ilvl w:val="0"/>
          <w:numId w:val="6"/>
        </w:numPr>
        <w:suppressAutoHyphens w:val="0"/>
        <w:spacing w:before="120" w:after="120" w:line="276" w:lineRule="auto"/>
        <w:contextualSpacing w:val="0"/>
        <w:jc w:val="both"/>
        <w:rPr>
          <w:rFonts w:ascii="Ecofont_Spranq_eco_Sans" w:hAnsi="Ecofont_Spranq_eco_Sans" w:cs="Arial"/>
          <w:b/>
          <w:vanish/>
          <w:sz w:val="20"/>
        </w:rPr>
      </w:pPr>
    </w:p>
    <w:p w14:paraId="1127945D" w14:textId="77777777" w:rsidR="001F6759" w:rsidRPr="00925E0B" w:rsidRDefault="001F6759" w:rsidP="00A9271F">
      <w:pPr>
        <w:pStyle w:val="PargrafodaLista"/>
        <w:widowControl/>
        <w:numPr>
          <w:ilvl w:val="0"/>
          <w:numId w:val="6"/>
        </w:numPr>
        <w:suppressAutoHyphens w:val="0"/>
        <w:spacing w:before="120" w:after="120" w:line="276" w:lineRule="auto"/>
        <w:contextualSpacing w:val="0"/>
        <w:jc w:val="both"/>
        <w:rPr>
          <w:rFonts w:ascii="Ecofont_Spranq_eco_Sans" w:hAnsi="Ecofont_Spranq_eco_Sans" w:cs="Arial"/>
          <w:b/>
          <w:vanish/>
          <w:sz w:val="20"/>
        </w:rPr>
      </w:pPr>
    </w:p>
    <w:p w14:paraId="035EB1C0" w14:textId="77777777" w:rsidR="001F6759" w:rsidRPr="00925E0B" w:rsidRDefault="001F6759" w:rsidP="00A9271F">
      <w:pPr>
        <w:pStyle w:val="PargrafodaLista"/>
        <w:widowControl/>
        <w:numPr>
          <w:ilvl w:val="0"/>
          <w:numId w:val="6"/>
        </w:numPr>
        <w:suppressAutoHyphens w:val="0"/>
        <w:spacing w:before="120" w:after="120" w:line="276" w:lineRule="auto"/>
        <w:contextualSpacing w:val="0"/>
        <w:jc w:val="both"/>
        <w:rPr>
          <w:rFonts w:ascii="Ecofont_Spranq_eco_Sans" w:hAnsi="Ecofont_Spranq_eco_Sans" w:cs="Arial"/>
          <w:b/>
          <w:vanish/>
          <w:sz w:val="20"/>
        </w:rPr>
      </w:pPr>
    </w:p>
    <w:p w14:paraId="3D959714" w14:textId="77777777" w:rsidR="001F6759" w:rsidRPr="00925E0B" w:rsidRDefault="001F6759" w:rsidP="00A9271F">
      <w:pPr>
        <w:pStyle w:val="PargrafodaLista"/>
        <w:widowControl/>
        <w:numPr>
          <w:ilvl w:val="0"/>
          <w:numId w:val="6"/>
        </w:numPr>
        <w:suppressAutoHyphens w:val="0"/>
        <w:spacing w:before="120" w:after="120" w:line="276" w:lineRule="auto"/>
        <w:contextualSpacing w:val="0"/>
        <w:jc w:val="both"/>
        <w:rPr>
          <w:rFonts w:ascii="Ecofont_Spranq_eco_Sans" w:hAnsi="Ecofont_Spranq_eco_Sans" w:cs="Arial"/>
          <w:b/>
          <w:vanish/>
          <w:sz w:val="20"/>
        </w:rPr>
      </w:pPr>
    </w:p>
    <w:p w14:paraId="3F6A10CC" w14:textId="77777777" w:rsidR="001F6759" w:rsidRPr="00925E0B" w:rsidRDefault="001F6759" w:rsidP="00A9271F">
      <w:pPr>
        <w:pStyle w:val="PargrafodaLista"/>
        <w:widowControl/>
        <w:numPr>
          <w:ilvl w:val="0"/>
          <w:numId w:val="6"/>
        </w:numPr>
        <w:suppressAutoHyphens w:val="0"/>
        <w:spacing w:before="120" w:after="120" w:line="276" w:lineRule="auto"/>
        <w:contextualSpacing w:val="0"/>
        <w:jc w:val="both"/>
        <w:rPr>
          <w:rFonts w:ascii="Ecofont_Spranq_eco_Sans" w:hAnsi="Ecofont_Spranq_eco_Sans" w:cs="Arial"/>
          <w:b/>
          <w:vanish/>
          <w:sz w:val="20"/>
        </w:rPr>
      </w:pPr>
    </w:p>
    <w:p w14:paraId="791C5D10" w14:textId="77777777" w:rsidR="001F6759" w:rsidRPr="00925E0B" w:rsidRDefault="001F6759" w:rsidP="00A9271F">
      <w:pPr>
        <w:pStyle w:val="PargrafodaLista"/>
        <w:widowControl/>
        <w:numPr>
          <w:ilvl w:val="1"/>
          <w:numId w:val="6"/>
        </w:numPr>
        <w:suppressAutoHyphens w:val="0"/>
        <w:spacing w:before="120" w:after="120" w:line="276" w:lineRule="auto"/>
        <w:contextualSpacing w:val="0"/>
        <w:jc w:val="both"/>
        <w:rPr>
          <w:rFonts w:ascii="Ecofont_Spranq_eco_Sans" w:hAnsi="Ecofont_Spranq_eco_Sans"/>
          <w:vanish/>
          <w:sz w:val="20"/>
        </w:rPr>
      </w:pPr>
    </w:p>
    <w:p w14:paraId="08245DA3" w14:textId="2D153CF0" w:rsidR="00725D96" w:rsidRPr="00925E0B" w:rsidRDefault="001F6759" w:rsidP="00264422">
      <w:pPr>
        <w:pStyle w:val="Nivel2"/>
        <w:ind w:left="567" w:firstLine="0"/>
      </w:pPr>
      <w:r w:rsidRPr="00925E0B">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r w:rsidR="00725D96" w:rsidRPr="00925E0B">
        <w:t>.</w:t>
      </w:r>
    </w:p>
    <w:p w14:paraId="3D43A2C7" w14:textId="70BFF11A" w:rsidR="001C4CFD" w:rsidRPr="00925E0B" w:rsidRDefault="001C4CFD" w:rsidP="009A15EC">
      <w:pPr>
        <w:pStyle w:val="Nivel2"/>
        <w:ind w:left="567" w:firstLine="0"/>
        <w:rPr>
          <w:rFonts w:ascii="Arial" w:hAnsi="Arial" w:cs="Arial"/>
        </w:rPr>
      </w:pPr>
      <w:r w:rsidRPr="00925E0B">
        <w:rPr>
          <w:rFonts w:ascii="Arial" w:hAnsi="Arial" w:cs="Arial"/>
        </w:rPr>
        <w:t>A Comissão de Licitação verificará as propostas apresentadas, desclassificando desde logo aquelas que não estejam em conformidade com os requisitos estabelecidos neste Edital</w:t>
      </w:r>
      <w:r w:rsidR="00D56473" w:rsidRPr="00925E0B">
        <w:rPr>
          <w:rFonts w:ascii="Arial" w:hAnsi="Arial" w:cs="Arial"/>
        </w:rPr>
        <w:t>.</w:t>
      </w:r>
    </w:p>
    <w:p w14:paraId="66C87C17" w14:textId="77777777" w:rsidR="009E0789" w:rsidRPr="00925E0B" w:rsidRDefault="009E0789" w:rsidP="00264422">
      <w:pPr>
        <w:pStyle w:val="Nivel2"/>
        <w:ind w:left="0" w:firstLine="0"/>
        <w:rPr>
          <w:rFonts w:ascii="Arial" w:hAnsi="Arial" w:cs="Arial"/>
        </w:rPr>
      </w:pPr>
      <w:r w:rsidRPr="00925E0B">
        <w:rPr>
          <w:rFonts w:ascii="Arial" w:hAnsi="Arial" w:cs="Arial"/>
        </w:rPr>
        <w:t xml:space="preserve">Não será considerada qualquer oferta ou vantagem não prevista neste </w:t>
      </w:r>
      <w:r w:rsidR="00CE69D4" w:rsidRPr="00925E0B">
        <w:rPr>
          <w:rFonts w:ascii="Arial" w:hAnsi="Arial" w:cs="Arial"/>
        </w:rPr>
        <w:t>Edital</w:t>
      </w:r>
      <w:r w:rsidRPr="00925E0B">
        <w:rPr>
          <w:rFonts w:ascii="Arial" w:hAnsi="Arial" w:cs="Arial"/>
        </w:rPr>
        <w:t>, para efeito de julgamento da proposta.</w:t>
      </w:r>
    </w:p>
    <w:p w14:paraId="344D695B" w14:textId="77777777" w:rsidR="007343E4" w:rsidRPr="00925E0B" w:rsidRDefault="006D2E66" w:rsidP="00264422">
      <w:pPr>
        <w:pStyle w:val="Nivel2"/>
        <w:ind w:left="0" w:firstLine="0"/>
        <w:rPr>
          <w:rFonts w:ascii="Arial" w:hAnsi="Arial" w:cs="Arial"/>
        </w:rPr>
      </w:pPr>
      <w:r w:rsidRPr="00925E0B">
        <w:rPr>
          <w:rFonts w:ascii="Arial" w:hAnsi="Arial" w:cs="Arial"/>
        </w:rPr>
        <w:t xml:space="preserve">As propostas serão classificadas </w:t>
      </w:r>
      <w:r w:rsidR="007343E4" w:rsidRPr="00925E0B">
        <w:rPr>
          <w:rFonts w:ascii="Arial" w:hAnsi="Arial" w:cs="Arial"/>
        </w:rPr>
        <w:t>em</w:t>
      </w:r>
      <w:r w:rsidRPr="00925E0B">
        <w:rPr>
          <w:rFonts w:ascii="Arial" w:hAnsi="Arial" w:cs="Arial"/>
        </w:rPr>
        <w:t xml:space="preserve"> ordem </w:t>
      </w:r>
      <w:r w:rsidR="00B43348" w:rsidRPr="00925E0B">
        <w:rPr>
          <w:rFonts w:ascii="Arial" w:hAnsi="Arial" w:cs="Arial"/>
        </w:rPr>
        <w:t xml:space="preserve">crescente </w:t>
      </w:r>
      <w:r w:rsidRPr="00925E0B">
        <w:rPr>
          <w:rFonts w:ascii="Arial" w:hAnsi="Arial" w:cs="Arial"/>
        </w:rPr>
        <w:t>de preços propostos</w:t>
      </w:r>
      <w:r w:rsidR="007343E4" w:rsidRPr="00925E0B">
        <w:rPr>
          <w:rFonts w:ascii="Arial" w:hAnsi="Arial" w:cs="Arial"/>
        </w:rPr>
        <w:t xml:space="preserve">. </w:t>
      </w:r>
    </w:p>
    <w:p w14:paraId="18CF8A39" w14:textId="601588AB" w:rsidR="007343E4" w:rsidRPr="00925E0B" w:rsidRDefault="007343E4" w:rsidP="00264422">
      <w:pPr>
        <w:pStyle w:val="Nivel2"/>
        <w:ind w:left="0" w:firstLine="0"/>
        <w:rPr>
          <w:rFonts w:ascii="Arial" w:eastAsia="Zurich BT" w:hAnsi="Arial" w:cs="Arial"/>
          <w:bCs/>
        </w:rPr>
      </w:pPr>
      <w:r w:rsidRPr="00925E0B">
        <w:rPr>
          <w:rFonts w:ascii="Arial" w:hAnsi="Arial" w:cs="Arial"/>
        </w:rPr>
        <w:t xml:space="preserve">A Comissão de Licitação verificará o porte das empresas licitantes classificadas. Havendo </w:t>
      </w:r>
      <w:r w:rsidR="00A66101" w:rsidRPr="00925E0B">
        <w:rPr>
          <w:rFonts w:ascii="Arial" w:eastAsia="Zurich BT" w:hAnsi="Arial" w:cs="Arial"/>
          <w:bCs/>
        </w:rPr>
        <w:t>microempresas ou</w:t>
      </w:r>
      <w:r w:rsidRPr="00925E0B">
        <w:rPr>
          <w:rFonts w:ascii="Arial" w:eastAsia="Zurich BT" w:hAnsi="Arial" w:cs="Arial"/>
          <w:bCs/>
        </w:rPr>
        <w:t xml:space="preserve"> empresas de pequeno porte participantes, proceder</w:t>
      </w:r>
      <w:r w:rsidR="001F6759" w:rsidRPr="00925E0B">
        <w:rPr>
          <w:rFonts w:ascii="Arial" w:eastAsia="Zurich BT" w:hAnsi="Arial" w:cs="Arial"/>
          <w:bCs/>
        </w:rPr>
        <w:t>-se-</w:t>
      </w:r>
      <w:r w:rsidRPr="00925E0B">
        <w:rPr>
          <w:rFonts w:ascii="Arial" w:eastAsia="Zurich BT" w:hAnsi="Arial" w:cs="Arial"/>
          <w:bCs/>
        </w:rPr>
        <w:t xml:space="preserve">á à comparação com os valores da primeira colocada, se esta for empresa de maior porte, para o fim de aplicar-se o disposto nos </w:t>
      </w:r>
      <w:proofErr w:type="spellStart"/>
      <w:r w:rsidRPr="00925E0B">
        <w:rPr>
          <w:rFonts w:ascii="Arial" w:eastAsia="Zurich BT" w:hAnsi="Arial" w:cs="Arial"/>
          <w:bCs/>
        </w:rPr>
        <w:t>arts</w:t>
      </w:r>
      <w:proofErr w:type="spellEnd"/>
      <w:r w:rsidRPr="00925E0B">
        <w:rPr>
          <w:rFonts w:ascii="Arial" w:eastAsia="Zurich BT" w:hAnsi="Arial" w:cs="Arial"/>
          <w:bCs/>
        </w:rPr>
        <w:t xml:space="preserve">. 44 e 45 da LC nº 123, de 2006, regulamentada pelo Decreto nº </w:t>
      </w:r>
      <w:r w:rsidR="008A4370" w:rsidRPr="00925E0B">
        <w:rPr>
          <w:rFonts w:ascii="Arial" w:eastAsia="Zurich BT" w:hAnsi="Arial" w:cs="Arial"/>
          <w:bCs/>
        </w:rPr>
        <w:t>8.538, de 2015</w:t>
      </w:r>
      <w:r w:rsidRPr="00925E0B">
        <w:rPr>
          <w:rFonts w:ascii="Arial" w:eastAsia="Zurich BT" w:hAnsi="Arial" w:cs="Arial"/>
          <w:bCs/>
        </w:rPr>
        <w:t>.</w:t>
      </w:r>
    </w:p>
    <w:p w14:paraId="6CF66F17" w14:textId="097A5DD3" w:rsidR="007343E4" w:rsidRPr="00925E0B" w:rsidRDefault="007343E4" w:rsidP="009F5092">
      <w:pPr>
        <w:pStyle w:val="PargrafodaLista"/>
        <w:numPr>
          <w:ilvl w:val="2"/>
          <w:numId w:val="2"/>
        </w:numPr>
        <w:spacing w:before="120" w:after="120" w:line="276" w:lineRule="auto"/>
        <w:ind w:left="567" w:firstLine="0"/>
        <w:contextualSpacing w:val="0"/>
        <w:jc w:val="both"/>
        <w:rPr>
          <w:rFonts w:ascii="Arial" w:hAnsi="Arial" w:cs="Arial"/>
          <w:sz w:val="20"/>
        </w:rPr>
      </w:pPr>
      <w:r w:rsidRPr="00925E0B">
        <w:rPr>
          <w:rFonts w:ascii="Arial" w:hAnsi="Arial" w:cs="Arial"/>
          <w:sz w:val="20"/>
        </w:rPr>
        <w:t xml:space="preserve">Nessas condições, as propostas de </w:t>
      </w:r>
      <w:r w:rsidR="00A66101" w:rsidRPr="00925E0B">
        <w:rPr>
          <w:rFonts w:ascii="Arial" w:eastAsia="Zurich BT" w:hAnsi="Arial" w:cs="Arial"/>
          <w:bCs/>
          <w:sz w:val="20"/>
        </w:rPr>
        <w:t>microempresas ou</w:t>
      </w:r>
      <w:r w:rsidRPr="00925E0B">
        <w:rPr>
          <w:rFonts w:ascii="Arial" w:eastAsia="Zurich BT" w:hAnsi="Arial" w:cs="Arial"/>
          <w:bCs/>
          <w:sz w:val="20"/>
        </w:rPr>
        <w:t xml:space="preserve"> empresas de pequeno</w:t>
      </w:r>
      <w:r w:rsidR="00A66101" w:rsidRPr="00925E0B">
        <w:rPr>
          <w:rFonts w:ascii="Arial" w:eastAsia="Zurich BT" w:hAnsi="Arial" w:cs="Arial"/>
          <w:bCs/>
          <w:sz w:val="20"/>
        </w:rPr>
        <w:t xml:space="preserve"> porte</w:t>
      </w:r>
      <w:r w:rsidRPr="00925E0B">
        <w:rPr>
          <w:rFonts w:ascii="Arial" w:eastAsia="Zurich BT" w:hAnsi="Arial" w:cs="Arial"/>
          <w:bCs/>
          <w:sz w:val="20"/>
        </w:rPr>
        <w:t xml:space="preserve"> </w:t>
      </w:r>
      <w:r w:rsidRPr="00925E0B">
        <w:rPr>
          <w:rFonts w:ascii="Arial" w:hAnsi="Arial" w:cs="Arial"/>
          <w:sz w:val="20"/>
        </w:rPr>
        <w:t>que se encontrarem na faixa de até 10% (dez por cento) acima da proposta de menor preço serão consideradas empatadas com a primeira colocada.</w:t>
      </w:r>
    </w:p>
    <w:p w14:paraId="4510C303" w14:textId="578C2688" w:rsidR="007343E4" w:rsidRPr="00925E0B" w:rsidRDefault="007343E4" w:rsidP="009F5092">
      <w:pPr>
        <w:pStyle w:val="PargrafodaLista"/>
        <w:numPr>
          <w:ilvl w:val="2"/>
          <w:numId w:val="2"/>
        </w:numPr>
        <w:spacing w:before="120" w:after="120" w:line="276" w:lineRule="auto"/>
        <w:ind w:left="567" w:firstLine="0"/>
        <w:contextualSpacing w:val="0"/>
        <w:jc w:val="both"/>
        <w:rPr>
          <w:rFonts w:ascii="Arial" w:hAnsi="Arial" w:cs="Arial"/>
          <w:sz w:val="20"/>
        </w:rPr>
      </w:pPr>
      <w:r w:rsidRPr="00925E0B">
        <w:rPr>
          <w:rFonts w:ascii="Arial" w:hAnsi="Arial" w:cs="Arial"/>
          <w:sz w:val="20"/>
        </w:rPr>
        <w:lastRenderedPageBreak/>
        <w:t>A melhor classificada nos termos do item anterior terá o direito de encaminhar uma última oferta para desempate, obrigatoriamente em valor inferior ao da primeira colocada, no prazo de</w:t>
      </w:r>
      <w:r w:rsidR="00A66101" w:rsidRPr="00925E0B">
        <w:rPr>
          <w:rFonts w:ascii="Arial" w:hAnsi="Arial" w:cs="Arial"/>
          <w:sz w:val="20"/>
        </w:rPr>
        <w:t xml:space="preserve"> </w:t>
      </w:r>
      <w:r w:rsidR="000541EE" w:rsidRPr="00925E0B">
        <w:rPr>
          <w:rFonts w:ascii="Arial" w:hAnsi="Arial" w:cs="Arial"/>
          <w:sz w:val="20"/>
        </w:rPr>
        <w:t xml:space="preserve">10 </w:t>
      </w:r>
      <w:r w:rsidRPr="00925E0B">
        <w:rPr>
          <w:rFonts w:ascii="Arial" w:hAnsi="Arial" w:cs="Arial"/>
          <w:sz w:val="20"/>
        </w:rPr>
        <w:t>(</w:t>
      </w:r>
      <w:r w:rsidR="00A66101" w:rsidRPr="00925E0B">
        <w:rPr>
          <w:rFonts w:ascii="Arial" w:hAnsi="Arial" w:cs="Arial"/>
          <w:sz w:val="20"/>
        </w:rPr>
        <w:t>dez</w:t>
      </w:r>
      <w:r w:rsidRPr="00925E0B">
        <w:rPr>
          <w:rFonts w:ascii="Arial" w:hAnsi="Arial" w:cs="Arial"/>
          <w:sz w:val="20"/>
        </w:rPr>
        <w:t xml:space="preserve">) </w:t>
      </w:r>
      <w:r w:rsidR="00823A77" w:rsidRPr="00925E0B">
        <w:rPr>
          <w:rFonts w:ascii="Arial" w:hAnsi="Arial" w:cs="Arial"/>
          <w:sz w:val="20"/>
        </w:rPr>
        <w:t xml:space="preserve">minutos, caso esteja presente na sessão ou </w:t>
      </w:r>
      <w:r w:rsidR="009D2B4D" w:rsidRPr="00925E0B">
        <w:rPr>
          <w:rFonts w:ascii="Arial" w:hAnsi="Arial" w:cs="Arial"/>
          <w:sz w:val="20"/>
        </w:rPr>
        <w:t xml:space="preserve">no prazo </w:t>
      </w:r>
      <w:r w:rsidR="00552959" w:rsidRPr="00925E0B">
        <w:rPr>
          <w:rFonts w:ascii="Arial" w:hAnsi="Arial" w:cs="Arial"/>
          <w:sz w:val="20"/>
        </w:rPr>
        <w:t xml:space="preserve">de </w:t>
      </w:r>
      <w:proofErr w:type="gramStart"/>
      <w:r w:rsidR="000541EE" w:rsidRPr="00925E0B">
        <w:rPr>
          <w:rFonts w:ascii="Arial" w:hAnsi="Arial" w:cs="Arial"/>
          <w:sz w:val="20"/>
        </w:rPr>
        <w:t>2</w:t>
      </w:r>
      <w:proofErr w:type="gramEnd"/>
      <w:r w:rsidR="00A66101" w:rsidRPr="00925E0B">
        <w:rPr>
          <w:rFonts w:ascii="Arial" w:hAnsi="Arial" w:cs="Arial"/>
          <w:sz w:val="20"/>
        </w:rPr>
        <w:t xml:space="preserve"> </w:t>
      </w:r>
      <w:r w:rsidR="00823A77" w:rsidRPr="00925E0B">
        <w:rPr>
          <w:rFonts w:ascii="Arial" w:hAnsi="Arial" w:cs="Arial"/>
          <w:sz w:val="20"/>
        </w:rPr>
        <w:t>(</w:t>
      </w:r>
      <w:r w:rsidR="00A66101" w:rsidRPr="00925E0B">
        <w:rPr>
          <w:rFonts w:ascii="Arial" w:hAnsi="Arial" w:cs="Arial"/>
          <w:sz w:val="20"/>
        </w:rPr>
        <w:t>dois</w:t>
      </w:r>
      <w:r w:rsidR="00823A77" w:rsidRPr="00925E0B">
        <w:rPr>
          <w:rFonts w:ascii="Arial" w:hAnsi="Arial" w:cs="Arial"/>
          <w:sz w:val="20"/>
        </w:rPr>
        <w:t>)</w:t>
      </w:r>
      <w:r w:rsidR="009B336E" w:rsidRPr="00925E0B">
        <w:rPr>
          <w:rFonts w:ascii="Arial" w:hAnsi="Arial" w:cs="Arial"/>
          <w:sz w:val="20"/>
        </w:rPr>
        <w:t xml:space="preserve"> dias</w:t>
      </w:r>
      <w:r w:rsidRPr="00925E0B">
        <w:rPr>
          <w:rFonts w:ascii="Arial" w:hAnsi="Arial" w:cs="Arial"/>
          <w:sz w:val="20"/>
        </w:rPr>
        <w:t>, contados da comunicação da Comissão de Licitação</w:t>
      </w:r>
      <w:r w:rsidR="009D2B4D" w:rsidRPr="00925E0B">
        <w:rPr>
          <w:rFonts w:ascii="Arial" w:hAnsi="Arial" w:cs="Arial"/>
          <w:sz w:val="20"/>
        </w:rPr>
        <w:t xml:space="preserve">, na hipótese de ausência. Neste caso, a oferta deverá ser </w:t>
      </w:r>
      <w:r w:rsidR="009118EB" w:rsidRPr="00925E0B">
        <w:rPr>
          <w:rFonts w:ascii="Arial" w:hAnsi="Arial" w:cs="Arial"/>
          <w:sz w:val="20"/>
        </w:rPr>
        <w:t>escrita e assinada</w:t>
      </w:r>
      <w:r w:rsidR="009D2B4D" w:rsidRPr="00925E0B">
        <w:rPr>
          <w:rFonts w:ascii="Arial" w:hAnsi="Arial" w:cs="Arial"/>
          <w:sz w:val="20"/>
        </w:rPr>
        <w:t xml:space="preserve"> para posterior inclusão nos autos do processo licitatório.</w:t>
      </w:r>
    </w:p>
    <w:p w14:paraId="2F161518" w14:textId="2EDF2CE0" w:rsidR="00EF0212" w:rsidRPr="00925E0B" w:rsidRDefault="007343E4" w:rsidP="009F5092">
      <w:pPr>
        <w:pStyle w:val="PargrafodaLista"/>
        <w:numPr>
          <w:ilvl w:val="2"/>
          <w:numId w:val="2"/>
        </w:numPr>
        <w:spacing w:before="120" w:after="120" w:line="276" w:lineRule="auto"/>
        <w:ind w:left="567" w:firstLine="0"/>
        <w:contextualSpacing w:val="0"/>
        <w:jc w:val="both"/>
        <w:rPr>
          <w:rFonts w:ascii="Arial" w:hAnsi="Arial" w:cs="Arial"/>
          <w:sz w:val="20"/>
        </w:rPr>
      </w:pPr>
      <w:r w:rsidRPr="00925E0B">
        <w:rPr>
          <w:rFonts w:ascii="Arial" w:hAnsi="Arial" w:cs="Arial"/>
          <w:sz w:val="20"/>
        </w:rPr>
        <w:t xml:space="preserve">Caso a </w:t>
      </w:r>
      <w:r w:rsidRPr="00925E0B">
        <w:rPr>
          <w:rFonts w:ascii="Arial" w:eastAsia="Zurich BT" w:hAnsi="Arial" w:cs="Arial"/>
          <w:bCs/>
          <w:sz w:val="20"/>
        </w:rPr>
        <w:t>microempresa</w:t>
      </w:r>
      <w:r w:rsidR="00A66101" w:rsidRPr="00925E0B">
        <w:rPr>
          <w:rFonts w:ascii="Arial" w:eastAsia="Zurich BT" w:hAnsi="Arial" w:cs="Arial"/>
          <w:bCs/>
          <w:sz w:val="20"/>
        </w:rPr>
        <w:t xml:space="preserve"> ou</w:t>
      </w:r>
      <w:r w:rsidRPr="00925E0B">
        <w:rPr>
          <w:rFonts w:ascii="Arial" w:eastAsia="Zurich BT" w:hAnsi="Arial" w:cs="Arial"/>
          <w:bCs/>
          <w:sz w:val="20"/>
        </w:rPr>
        <w:t xml:space="preserve"> empresa de pequeno porte </w:t>
      </w:r>
      <w:r w:rsidRPr="00925E0B">
        <w:rPr>
          <w:rFonts w:ascii="Arial" w:hAnsi="Arial" w:cs="Arial"/>
          <w:sz w:val="20"/>
        </w:rPr>
        <w:t xml:space="preserve">melhor classificada desista ou não se manifeste no prazo estabelecido, serão convocadas as demais licitantes </w:t>
      </w:r>
      <w:r w:rsidRPr="00925E0B">
        <w:rPr>
          <w:rFonts w:ascii="Arial" w:eastAsia="Zurich BT" w:hAnsi="Arial" w:cs="Arial"/>
          <w:bCs/>
          <w:sz w:val="20"/>
        </w:rPr>
        <w:t>microempresa</w:t>
      </w:r>
      <w:r w:rsidR="009D2B4D" w:rsidRPr="00925E0B">
        <w:rPr>
          <w:rFonts w:ascii="Arial" w:eastAsia="Zurich BT" w:hAnsi="Arial" w:cs="Arial"/>
          <w:bCs/>
          <w:sz w:val="20"/>
        </w:rPr>
        <w:t>s</w:t>
      </w:r>
      <w:r w:rsidR="00A66101" w:rsidRPr="00925E0B">
        <w:rPr>
          <w:rFonts w:ascii="Arial" w:eastAsia="Zurich BT" w:hAnsi="Arial" w:cs="Arial"/>
          <w:bCs/>
          <w:sz w:val="20"/>
        </w:rPr>
        <w:t xml:space="preserve"> ou</w:t>
      </w:r>
      <w:r w:rsidRPr="00925E0B">
        <w:rPr>
          <w:rFonts w:ascii="Arial" w:eastAsia="Zurich BT" w:hAnsi="Arial" w:cs="Arial"/>
          <w:bCs/>
          <w:sz w:val="20"/>
        </w:rPr>
        <w:t xml:space="preserve"> empresa</w:t>
      </w:r>
      <w:r w:rsidR="009D2B4D" w:rsidRPr="00925E0B">
        <w:rPr>
          <w:rFonts w:ascii="Arial" w:eastAsia="Zurich BT" w:hAnsi="Arial" w:cs="Arial"/>
          <w:bCs/>
          <w:sz w:val="20"/>
        </w:rPr>
        <w:t>s</w:t>
      </w:r>
      <w:r w:rsidRPr="00925E0B">
        <w:rPr>
          <w:rFonts w:ascii="Arial" w:eastAsia="Zurich BT" w:hAnsi="Arial" w:cs="Arial"/>
          <w:bCs/>
          <w:sz w:val="20"/>
        </w:rPr>
        <w:t xml:space="preserve"> de pequeno porte </w:t>
      </w:r>
      <w:r w:rsidRPr="00925E0B">
        <w:rPr>
          <w:rFonts w:ascii="Arial" w:hAnsi="Arial" w:cs="Arial"/>
          <w:sz w:val="20"/>
        </w:rPr>
        <w:t xml:space="preserve">que se encontrem naquele intervalo de </w:t>
      </w:r>
      <w:r w:rsidR="00823A77" w:rsidRPr="00925E0B">
        <w:rPr>
          <w:rFonts w:ascii="Arial" w:hAnsi="Arial" w:cs="Arial"/>
          <w:sz w:val="20"/>
        </w:rPr>
        <w:t>10</w:t>
      </w:r>
      <w:r w:rsidRPr="00925E0B">
        <w:rPr>
          <w:rFonts w:ascii="Arial" w:hAnsi="Arial" w:cs="Arial"/>
          <w:sz w:val="20"/>
        </w:rPr>
        <w:t>% (</w:t>
      </w:r>
      <w:r w:rsidR="00823A77" w:rsidRPr="00925E0B">
        <w:rPr>
          <w:rFonts w:ascii="Arial" w:hAnsi="Arial" w:cs="Arial"/>
          <w:sz w:val="20"/>
        </w:rPr>
        <w:t>dez</w:t>
      </w:r>
      <w:r w:rsidRPr="00925E0B">
        <w:rPr>
          <w:rFonts w:ascii="Arial" w:hAnsi="Arial" w:cs="Arial"/>
          <w:sz w:val="20"/>
        </w:rPr>
        <w:t xml:space="preserve"> por cento), na ordem de classificação, para o exercício do mesmo direito, no</w:t>
      </w:r>
      <w:r w:rsidR="00EF0212" w:rsidRPr="00925E0B">
        <w:rPr>
          <w:rFonts w:ascii="Arial" w:hAnsi="Arial" w:cs="Arial"/>
          <w:sz w:val="20"/>
        </w:rPr>
        <w:t>s mesmos</w:t>
      </w:r>
      <w:r w:rsidRPr="00925E0B">
        <w:rPr>
          <w:rFonts w:ascii="Arial" w:hAnsi="Arial" w:cs="Arial"/>
          <w:sz w:val="20"/>
        </w:rPr>
        <w:t xml:space="preserve"> prazo</w:t>
      </w:r>
      <w:r w:rsidR="00EF0212" w:rsidRPr="00925E0B">
        <w:rPr>
          <w:rFonts w:ascii="Arial" w:hAnsi="Arial" w:cs="Arial"/>
          <w:sz w:val="20"/>
        </w:rPr>
        <w:t>s</w:t>
      </w:r>
      <w:r w:rsidRPr="00925E0B">
        <w:rPr>
          <w:rFonts w:ascii="Arial" w:hAnsi="Arial" w:cs="Arial"/>
          <w:sz w:val="20"/>
        </w:rPr>
        <w:t xml:space="preserve"> estabelecido</w:t>
      </w:r>
      <w:r w:rsidR="00EF0212" w:rsidRPr="00925E0B">
        <w:rPr>
          <w:rFonts w:ascii="Arial" w:hAnsi="Arial" w:cs="Arial"/>
          <w:sz w:val="20"/>
        </w:rPr>
        <w:t>s</w:t>
      </w:r>
      <w:r w:rsidRPr="00925E0B">
        <w:rPr>
          <w:rFonts w:ascii="Arial" w:hAnsi="Arial" w:cs="Arial"/>
          <w:sz w:val="20"/>
        </w:rPr>
        <w:t xml:space="preserve"> no subitem anterior</w:t>
      </w:r>
      <w:r w:rsidR="00EF0212" w:rsidRPr="00925E0B">
        <w:rPr>
          <w:rFonts w:ascii="Arial" w:hAnsi="Arial" w:cs="Arial"/>
          <w:sz w:val="20"/>
        </w:rPr>
        <w:t>.</w:t>
      </w:r>
    </w:p>
    <w:p w14:paraId="7D340CBC" w14:textId="1F7E20E5" w:rsidR="009E0789" w:rsidRPr="00925E0B" w:rsidRDefault="007343E4" w:rsidP="009F5092">
      <w:pPr>
        <w:pStyle w:val="Nivel2"/>
        <w:ind w:left="0" w:firstLine="0"/>
        <w:rPr>
          <w:rFonts w:ascii="Arial" w:hAnsi="Arial" w:cs="Arial"/>
        </w:rPr>
      </w:pPr>
      <w:r w:rsidRPr="00925E0B">
        <w:rPr>
          <w:rFonts w:ascii="Arial" w:hAnsi="Arial" w:cs="Arial"/>
        </w:rPr>
        <w:t xml:space="preserve">Caso </w:t>
      </w:r>
      <w:r w:rsidR="00EF0212" w:rsidRPr="00925E0B">
        <w:rPr>
          <w:rFonts w:ascii="Arial" w:hAnsi="Arial" w:cs="Arial"/>
        </w:rPr>
        <w:t>s</w:t>
      </w:r>
      <w:r w:rsidRPr="00925E0B">
        <w:rPr>
          <w:rFonts w:ascii="Arial" w:hAnsi="Arial" w:cs="Arial"/>
        </w:rPr>
        <w:t>ejam identificadas propostas de preços idênticos de microempresa</w:t>
      </w:r>
      <w:r w:rsidR="00A66101" w:rsidRPr="00925E0B">
        <w:rPr>
          <w:rFonts w:ascii="Arial" w:hAnsi="Arial" w:cs="Arial"/>
        </w:rPr>
        <w:t xml:space="preserve"> ou</w:t>
      </w:r>
      <w:r w:rsidRPr="00925E0B">
        <w:rPr>
          <w:rFonts w:ascii="Arial" w:hAnsi="Arial" w:cs="Arial"/>
        </w:rPr>
        <w:t xml:space="preserve"> empresa de</w:t>
      </w:r>
      <w:r w:rsidRPr="00925E0B">
        <w:rPr>
          <w:rFonts w:ascii="Arial" w:eastAsia="Zurich BT" w:hAnsi="Arial" w:cs="Arial"/>
          <w:bCs/>
        </w:rPr>
        <w:t xml:space="preserve"> </w:t>
      </w:r>
      <w:proofErr w:type="gramStart"/>
      <w:r w:rsidRPr="00925E0B">
        <w:rPr>
          <w:rFonts w:ascii="Arial" w:eastAsia="Zurich BT" w:hAnsi="Arial" w:cs="Arial"/>
          <w:bCs/>
        </w:rPr>
        <w:t>pequeno porte empatadas</w:t>
      </w:r>
      <w:proofErr w:type="gramEnd"/>
      <w:r w:rsidRPr="00925E0B">
        <w:rPr>
          <w:rFonts w:ascii="Arial" w:eastAsia="Zurich BT" w:hAnsi="Arial" w:cs="Arial"/>
          <w:bCs/>
        </w:rPr>
        <w:t xml:space="preserve"> na faixa de até </w:t>
      </w:r>
      <w:r w:rsidR="00EF0212" w:rsidRPr="00925E0B">
        <w:rPr>
          <w:rFonts w:ascii="Arial" w:eastAsia="Zurich BT" w:hAnsi="Arial" w:cs="Arial"/>
          <w:bCs/>
        </w:rPr>
        <w:t>10</w:t>
      </w:r>
      <w:r w:rsidRPr="00925E0B">
        <w:rPr>
          <w:rFonts w:ascii="Arial" w:eastAsia="Zurich BT" w:hAnsi="Arial" w:cs="Arial"/>
          <w:bCs/>
        </w:rPr>
        <w:t>% (</w:t>
      </w:r>
      <w:r w:rsidR="00EF0212" w:rsidRPr="00925E0B">
        <w:rPr>
          <w:rFonts w:ascii="Arial" w:eastAsia="Zurich BT" w:hAnsi="Arial" w:cs="Arial"/>
          <w:bCs/>
        </w:rPr>
        <w:t>dez</w:t>
      </w:r>
      <w:r w:rsidRPr="00925E0B">
        <w:rPr>
          <w:rFonts w:ascii="Arial" w:eastAsia="Zurich BT" w:hAnsi="Arial" w:cs="Arial"/>
          <w:bCs/>
        </w:rPr>
        <w:t xml:space="preserve"> por cento) sobre o valor cotado pela primeira colocada, </w:t>
      </w:r>
      <w:r w:rsidR="009D2B4D" w:rsidRPr="00925E0B">
        <w:rPr>
          <w:rFonts w:ascii="Arial" w:eastAsia="Zurich BT" w:hAnsi="Arial" w:cs="Arial"/>
          <w:bCs/>
        </w:rPr>
        <w:t>a Comissão de Licitação convocará os licitantes para que compareçam ao sorteio na data</w:t>
      </w:r>
      <w:r w:rsidR="009E0789" w:rsidRPr="00925E0B">
        <w:rPr>
          <w:rFonts w:ascii="Arial" w:eastAsia="Zurich BT" w:hAnsi="Arial" w:cs="Arial"/>
          <w:bCs/>
        </w:rPr>
        <w:t xml:space="preserve"> e horário estipulados</w:t>
      </w:r>
      <w:r w:rsidR="009D2B4D" w:rsidRPr="00925E0B">
        <w:rPr>
          <w:rFonts w:ascii="Arial" w:eastAsia="Zurich BT" w:hAnsi="Arial" w:cs="Arial"/>
          <w:bCs/>
        </w:rPr>
        <w:t xml:space="preserve">, </w:t>
      </w:r>
      <w:r w:rsidR="009E0789" w:rsidRPr="00925E0B">
        <w:rPr>
          <w:rFonts w:ascii="Arial" w:hAnsi="Arial" w:cs="Arial"/>
        </w:rPr>
        <w:t xml:space="preserve">para que se identifique aquela que primeiro poderá </w:t>
      </w:r>
      <w:r w:rsidR="006C7814" w:rsidRPr="00925E0B">
        <w:rPr>
          <w:rFonts w:ascii="Arial" w:hAnsi="Arial" w:cs="Arial"/>
        </w:rPr>
        <w:t xml:space="preserve">reduzir a </w:t>
      </w:r>
      <w:r w:rsidR="009E0789" w:rsidRPr="00925E0B">
        <w:rPr>
          <w:rFonts w:ascii="Arial" w:hAnsi="Arial" w:cs="Arial"/>
        </w:rPr>
        <w:t>oferta.</w:t>
      </w:r>
    </w:p>
    <w:p w14:paraId="50D99264" w14:textId="77777777" w:rsidR="009E0789" w:rsidRPr="00925E0B" w:rsidRDefault="007343E4" w:rsidP="009F5092">
      <w:pPr>
        <w:pStyle w:val="Nivel2"/>
        <w:ind w:left="0" w:firstLine="0"/>
        <w:rPr>
          <w:rFonts w:ascii="Arial" w:hAnsi="Arial" w:cs="Arial"/>
        </w:rPr>
      </w:pPr>
      <w:r w:rsidRPr="00925E0B">
        <w:rPr>
          <w:rFonts w:ascii="Arial" w:hAnsi="Arial" w:cs="Arial"/>
        </w:rPr>
        <w:t xml:space="preserve">Havendo êxito no procedimento de desempate, </w:t>
      </w:r>
      <w:r w:rsidR="009E0789" w:rsidRPr="00925E0B">
        <w:rPr>
          <w:rFonts w:ascii="Arial" w:hAnsi="Arial" w:cs="Arial"/>
        </w:rPr>
        <w:t xml:space="preserve">será elaborada a nova classificação das propostas </w:t>
      </w:r>
      <w:r w:rsidRPr="00925E0B">
        <w:rPr>
          <w:rFonts w:ascii="Arial" w:hAnsi="Arial" w:cs="Arial"/>
        </w:rPr>
        <w:t>para fins de aceitação do valor ofertado. Não sendo aplicável o procedimento, ou não havendo êxito na aplicação deste, prevalecerá a classificação inicial.</w:t>
      </w:r>
    </w:p>
    <w:p w14:paraId="45D1D72D" w14:textId="77777777" w:rsidR="001C4CFD" w:rsidRPr="00925E0B" w:rsidRDefault="001C4CFD" w:rsidP="009F5092">
      <w:pPr>
        <w:pStyle w:val="Nivel2"/>
        <w:ind w:left="0" w:firstLine="0"/>
        <w:rPr>
          <w:rFonts w:ascii="Arial" w:hAnsi="Arial" w:cs="Arial"/>
        </w:rPr>
      </w:pPr>
      <w:r w:rsidRPr="00925E0B">
        <w:rPr>
          <w:rFonts w:ascii="Arial" w:hAnsi="Arial" w:cs="Arial"/>
        </w:rPr>
        <w:t>Persistindo o empate, será assegurada preferência, sucessivamente, aos bens e serviços:</w:t>
      </w:r>
    </w:p>
    <w:p w14:paraId="5C99F820" w14:textId="77777777" w:rsidR="009F5092" w:rsidRPr="00925E0B" w:rsidRDefault="009F5092" w:rsidP="009F5092">
      <w:pPr>
        <w:pStyle w:val="PargrafodaLista"/>
        <w:numPr>
          <w:ilvl w:val="1"/>
          <w:numId w:val="2"/>
        </w:numPr>
        <w:spacing w:before="120" w:after="120" w:line="276" w:lineRule="auto"/>
        <w:contextualSpacing w:val="0"/>
        <w:jc w:val="both"/>
        <w:rPr>
          <w:rFonts w:ascii="Arial" w:hAnsi="Arial" w:cs="Arial"/>
          <w:vanish/>
          <w:sz w:val="20"/>
        </w:rPr>
      </w:pPr>
    </w:p>
    <w:p w14:paraId="7B42EA65" w14:textId="77777777" w:rsidR="009F5092" w:rsidRPr="00925E0B" w:rsidRDefault="009F5092" w:rsidP="009F5092">
      <w:pPr>
        <w:pStyle w:val="PargrafodaLista"/>
        <w:numPr>
          <w:ilvl w:val="1"/>
          <w:numId w:val="2"/>
        </w:numPr>
        <w:spacing w:before="120" w:after="120" w:line="276" w:lineRule="auto"/>
        <w:contextualSpacing w:val="0"/>
        <w:jc w:val="both"/>
        <w:rPr>
          <w:rFonts w:ascii="Arial" w:hAnsi="Arial" w:cs="Arial"/>
          <w:vanish/>
          <w:sz w:val="20"/>
        </w:rPr>
      </w:pPr>
    </w:p>
    <w:p w14:paraId="64CDC1CD" w14:textId="77777777" w:rsidR="009F5092" w:rsidRPr="00925E0B" w:rsidRDefault="009F5092" w:rsidP="009F5092">
      <w:pPr>
        <w:pStyle w:val="PargrafodaLista"/>
        <w:numPr>
          <w:ilvl w:val="1"/>
          <w:numId w:val="2"/>
        </w:numPr>
        <w:spacing w:before="120" w:after="120" w:line="276" w:lineRule="auto"/>
        <w:contextualSpacing w:val="0"/>
        <w:jc w:val="both"/>
        <w:rPr>
          <w:rFonts w:ascii="Arial" w:hAnsi="Arial" w:cs="Arial"/>
          <w:vanish/>
          <w:sz w:val="20"/>
        </w:rPr>
      </w:pPr>
    </w:p>
    <w:p w14:paraId="1E38B2D0" w14:textId="51271E99" w:rsidR="001C4CFD" w:rsidRPr="00925E0B" w:rsidRDefault="001C4CFD" w:rsidP="009F5092">
      <w:pPr>
        <w:pStyle w:val="PargrafodaLista"/>
        <w:numPr>
          <w:ilvl w:val="2"/>
          <w:numId w:val="2"/>
        </w:numPr>
        <w:spacing w:before="120" w:after="120" w:line="276" w:lineRule="auto"/>
        <w:ind w:left="1287"/>
        <w:contextualSpacing w:val="0"/>
        <w:jc w:val="both"/>
        <w:rPr>
          <w:rFonts w:ascii="Arial" w:hAnsi="Arial" w:cs="Arial"/>
          <w:sz w:val="20"/>
        </w:rPr>
      </w:pPr>
      <w:proofErr w:type="gramStart"/>
      <w:r w:rsidRPr="00925E0B">
        <w:rPr>
          <w:rFonts w:ascii="Arial" w:hAnsi="Arial" w:cs="Arial"/>
          <w:sz w:val="20"/>
        </w:rPr>
        <w:t>produzidos</w:t>
      </w:r>
      <w:proofErr w:type="gramEnd"/>
      <w:r w:rsidRPr="00925E0B">
        <w:rPr>
          <w:rFonts w:ascii="Arial" w:hAnsi="Arial" w:cs="Arial"/>
          <w:sz w:val="20"/>
        </w:rPr>
        <w:t xml:space="preserve"> no País; </w:t>
      </w:r>
    </w:p>
    <w:p w14:paraId="0030AAC3" w14:textId="77777777" w:rsidR="001C4CFD" w:rsidRPr="00925E0B" w:rsidRDefault="001C4CFD" w:rsidP="009F5092">
      <w:pPr>
        <w:pStyle w:val="PargrafodaLista"/>
        <w:numPr>
          <w:ilvl w:val="2"/>
          <w:numId w:val="2"/>
        </w:numPr>
        <w:spacing w:before="120" w:after="120" w:line="276" w:lineRule="auto"/>
        <w:ind w:left="1287"/>
        <w:contextualSpacing w:val="0"/>
        <w:jc w:val="both"/>
        <w:rPr>
          <w:rFonts w:ascii="Arial" w:hAnsi="Arial" w:cs="Arial"/>
          <w:sz w:val="20"/>
        </w:rPr>
      </w:pPr>
      <w:proofErr w:type="gramStart"/>
      <w:r w:rsidRPr="00925E0B">
        <w:rPr>
          <w:rFonts w:ascii="Arial" w:hAnsi="Arial" w:cs="Arial"/>
          <w:sz w:val="20"/>
        </w:rPr>
        <w:t>produzidos</w:t>
      </w:r>
      <w:proofErr w:type="gramEnd"/>
      <w:r w:rsidRPr="00925E0B">
        <w:rPr>
          <w:rFonts w:ascii="Arial" w:hAnsi="Arial" w:cs="Arial"/>
          <w:sz w:val="20"/>
        </w:rPr>
        <w:t xml:space="preserve"> ou prestados por empresas brasileiras;</w:t>
      </w:r>
    </w:p>
    <w:p w14:paraId="66139C1B" w14:textId="77777777" w:rsidR="001C4CFD" w:rsidRPr="00925E0B" w:rsidRDefault="001C4CFD" w:rsidP="009F5092">
      <w:pPr>
        <w:pStyle w:val="PargrafodaLista"/>
        <w:numPr>
          <w:ilvl w:val="2"/>
          <w:numId w:val="2"/>
        </w:numPr>
        <w:spacing w:before="120" w:after="120" w:line="276" w:lineRule="auto"/>
        <w:ind w:left="1287"/>
        <w:contextualSpacing w:val="0"/>
        <w:jc w:val="both"/>
        <w:rPr>
          <w:rFonts w:ascii="Arial" w:hAnsi="Arial" w:cs="Arial"/>
          <w:sz w:val="20"/>
        </w:rPr>
      </w:pPr>
      <w:proofErr w:type="gramStart"/>
      <w:r w:rsidRPr="00925E0B">
        <w:rPr>
          <w:rFonts w:ascii="Arial" w:hAnsi="Arial" w:cs="Arial"/>
          <w:sz w:val="20"/>
        </w:rPr>
        <w:t>produzidos</w:t>
      </w:r>
      <w:proofErr w:type="gramEnd"/>
      <w:r w:rsidRPr="00925E0B">
        <w:rPr>
          <w:rFonts w:ascii="Arial" w:hAnsi="Arial" w:cs="Arial"/>
          <w:sz w:val="20"/>
        </w:rPr>
        <w:t xml:space="preserve"> ou prestados por empresas que invistam em pesquisa e no desenvolvimento de tecnologia no País.</w:t>
      </w:r>
    </w:p>
    <w:p w14:paraId="77688578" w14:textId="1256C8DA" w:rsidR="009B6D5D" w:rsidRPr="00925E0B" w:rsidRDefault="009B6D5D" w:rsidP="009F5092">
      <w:pPr>
        <w:pStyle w:val="PargrafodaLista"/>
        <w:numPr>
          <w:ilvl w:val="2"/>
          <w:numId w:val="2"/>
        </w:numPr>
        <w:spacing w:before="120" w:after="120" w:line="276" w:lineRule="auto"/>
        <w:ind w:left="1287"/>
        <w:contextualSpacing w:val="0"/>
        <w:jc w:val="both"/>
        <w:rPr>
          <w:rFonts w:ascii="Arial" w:hAnsi="Arial"/>
          <w:sz w:val="20"/>
        </w:rPr>
      </w:pPr>
      <w:proofErr w:type="gramStart"/>
      <w:r w:rsidRPr="00925E0B">
        <w:rPr>
          <w:rFonts w:ascii="Arial" w:hAnsi="Arial"/>
          <w:sz w:val="20"/>
        </w:rPr>
        <w:t>produzidos</w:t>
      </w:r>
      <w:proofErr w:type="gramEnd"/>
      <w:r w:rsidRPr="00925E0B">
        <w:rPr>
          <w:rFonts w:ascii="Arial" w:hAnsi="Arial"/>
          <w:sz w:val="20"/>
        </w:rPr>
        <w:t xml:space="preserve"> ou prestados por empresas que comprovem cumprimento de reserva de cargos prevista em lei para pessoa com deficiência ou para reabilitado da Previdência Social e que atendam às regras de acessibilidade previstas na legislação.</w:t>
      </w:r>
    </w:p>
    <w:p w14:paraId="1958AA87" w14:textId="798A5B64" w:rsidR="007343E4" w:rsidRPr="00925E0B" w:rsidRDefault="00725D96" w:rsidP="009F5092">
      <w:pPr>
        <w:pStyle w:val="Nivel2"/>
        <w:ind w:left="0" w:firstLine="0"/>
        <w:rPr>
          <w:rFonts w:ascii="Arial" w:hAnsi="Arial" w:cs="Arial"/>
        </w:rPr>
      </w:pPr>
      <w:r w:rsidRPr="00925E0B">
        <w:rPr>
          <w:rFonts w:ascii="Arial" w:hAnsi="Arial" w:cs="Arial"/>
        </w:rPr>
        <w:t>Esgotados todos os demais critérios de desempate previstos em lei, a escolha do licitante vencedor ocorrerá por meio de sorteio, para o qual os licitantes habilitados serão convocados.</w:t>
      </w:r>
    </w:p>
    <w:p w14:paraId="7992C26C" w14:textId="77777777" w:rsidR="006D2E66" w:rsidRPr="00925E0B" w:rsidRDefault="007343E4" w:rsidP="009F5092">
      <w:pPr>
        <w:pStyle w:val="Nivel2"/>
        <w:ind w:left="567" w:firstLine="0"/>
        <w:rPr>
          <w:rFonts w:ascii="Arial" w:hAnsi="Arial" w:cs="Arial"/>
        </w:rPr>
      </w:pPr>
      <w:r w:rsidRPr="00925E0B">
        <w:rPr>
          <w:rFonts w:ascii="Arial" w:hAnsi="Arial" w:cs="Arial"/>
        </w:rPr>
        <w:t>Quando todo</w:t>
      </w:r>
      <w:r w:rsidR="006D2E66" w:rsidRPr="00925E0B">
        <w:rPr>
          <w:rFonts w:ascii="Arial" w:hAnsi="Arial" w:cs="Arial"/>
        </w:rPr>
        <w:t xml:space="preserve">s </w:t>
      </w:r>
      <w:r w:rsidRPr="00925E0B">
        <w:rPr>
          <w:rFonts w:ascii="Arial" w:hAnsi="Arial" w:cs="Arial"/>
        </w:rPr>
        <w:t>os</w:t>
      </w:r>
      <w:r w:rsidR="006D2E66" w:rsidRPr="00925E0B">
        <w:rPr>
          <w:rFonts w:ascii="Arial" w:hAnsi="Arial" w:cs="Arial"/>
        </w:rPr>
        <w:t xml:space="preserve"> </w:t>
      </w:r>
      <w:r w:rsidRPr="00925E0B">
        <w:rPr>
          <w:rFonts w:ascii="Arial" w:hAnsi="Arial" w:cs="Arial"/>
        </w:rPr>
        <w:t>licitantes forem desclassificado</w:t>
      </w:r>
      <w:r w:rsidR="006D2E66" w:rsidRPr="00925E0B">
        <w:rPr>
          <w:rFonts w:ascii="Arial" w:hAnsi="Arial" w:cs="Arial"/>
        </w:rPr>
        <w:t xml:space="preserve">s, a Comissão de Licitação poderá fixar o prazo de </w:t>
      </w:r>
      <w:proofErr w:type="gramStart"/>
      <w:r w:rsidR="000912D3" w:rsidRPr="00925E0B">
        <w:rPr>
          <w:rFonts w:ascii="Arial" w:hAnsi="Arial" w:cs="Arial"/>
        </w:rPr>
        <w:t>8</w:t>
      </w:r>
      <w:proofErr w:type="gramEnd"/>
      <w:r w:rsidR="006D2E66" w:rsidRPr="00925E0B">
        <w:rPr>
          <w:rFonts w:ascii="Arial" w:hAnsi="Arial" w:cs="Arial"/>
        </w:rPr>
        <w:t xml:space="preserve"> (</w:t>
      </w:r>
      <w:r w:rsidR="005A345C" w:rsidRPr="00925E0B">
        <w:rPr>
          <w:rFonts w:ascii="Arial" w:hAnsi="Arial" w:cs="Arial"/>
        </w:rPr>
        <w:t>oito</w:t>
      </w:r>
      <w:r w:rsidR="006D2E66" w:rsidRPr="00925E0B">
        <w:rPr>
          <w:rFonts w:ascii="Arial" w:hAnsi="Arial" w:cs="Arial"/>
        </w:rPr>
        <w:t xml:space="preserve">) dias úteis para a apresentação de novas propostas, escoimadas das causas de desclassificação. </w:t>
      </w:r>
    </w:p>
    <w:p w14:paraId="0E39B115" w14:textId="77777777" w:rsidR="00D56473" w:rsidRPr="00925E0B" w:rsidRDefault="00D56473" w:rsidP="009F5092">
      <w:pPr>
        <w:pStyle w:val="Nivel2"/>
        <w:ind w:left="567" w:firstLine="0"/>
        <w:rPr>
          <w:rFonts w:ascii="Arial" w:hAnsi="Arial" w:cs="Arial"/>
        </w:rPr>
      </w:pPr>
      <w:r w:rsidRPr="00925E0B">
        <w:rPr>
          <w:rFonts w:ascii="Arial" w:hAnsi="Arial" w:cs="Arial"/>
        </w:rPr>
        <w:t>Será desclassificada a proposta que:</w:t>
      </w:r>
    </w:p>
    <w:p w14:paraId="66CA8546" w14:textId="77777777" w:rsidR="009F5092" w:rsidRPr="00925E0B" w:rsidRDefault="009F5092" w:rsidP="009F5092">
      <w:pPr>
        <w:pStyle w:val="PargrafodaLista"/>
        <w:numPr>
          <w:ilvl w:val="1"/>
          <w:numId w:val="2"/>
        </w:numPr>
        <w:spacing w:before="120" w:after="120" w:line="276" w:lineRule="auto"/>
        <w:contextualSpacing w:val="0"/>
        <w:jc w:val="both"/>
        <w:rPr>
          <w:rFonts w:ascii="Arial" w:hAnsi="Arial" w:cs="Arial"/>
          <w:vanish/>
          <w:sz w:val="20"/>
        </w:rPr>
      </w:pPr>
    </w:p>
    <w:p w14:paraId="5F02617A" w14:textId="77777777" w:rsidR="009F5092" w:rsidRPr="00925E0B" w:rsidRDefault="009F5092" w:rsidP="009F5092">
      <w:pPr>
        <w:pStyle w:val="PargrafodaLista"/>
        <w:numPr>
          <w:ilvl w:val="1"/>
          <w:numId w:val="2"/>
        </w:numPr>
        <w:spacing w:before="120" w:after="120" w:line="276" w:lineRule="auto"/>
        <w:contextualSpacing w:val="0"/>
        <w:jc w:val="both"/>
        <w:rPr>
          <w:rFonts w:ascii="Arial" w:hAnsi="Arial" w:cs="Arial"/>
          <w:vanish/>
          <w:sz w:val="20"/>
        </w:rPr>
      </w:pPr>
    </w:p>
    <w:p w14:paraId="4FB57BE0" w14:textId="77777777" w:rsidR="009F5092" w:rsidRPr="00925E0B" w:rsidRDefault="009F5092" w:rsidP="009F5092">
      <w:pPr>
        <w:pStyle w:val="PargrafodaLista"/>
        <w:numPr>
          <w:ilvl w:val="1"/>
          <w:numId w:val="2"/>
        </w:numPr>
        <w:spacing w:before="120" w:after="120" w:line="276" w:lineRule="auto"/>
        <w:contextualSpacing w:val="0"/>
        <w:jc w:val="both"/>
        <w:rPr>
          <w:rFonts w:ascii="Arial" w:hAnsi="Arial" w:cs="Arial"/>
          <w:vanish/>
          <w:sz w:val="20"/>
        </w:rPr>
      </w:pPr>
    </w:p>
    <w:p w14:paraId="564B323E" w14:textId="79626B26" w:rsidR="00D56473" w:rsidRPr="00925E0B" w:rsidRDefault="00D56473" w:rsidP="009F5092">
      <w:pPr>
        <w:pStyle w:val="PargrafodaLista"/>
        <w:numPr>
          <w:ilvl w:val="2"/>
          <w:numId w:val="2"/>
        </w:numPr>
        <w:spacing w:before="120" w:after="120" w:line="276" w:lineRule="auto"/>
        <w:ind w:left="1287" w:hanging="153"/>
        <w:contextualSpacing w:val="0"/>
        <w:jc w:val="both"/>
        <w:rPr>
          <w:rFonts w:ascii="Arial" w:hAnsi="Arial" w:cs="Arial"/>
          <w:sz w:val="20"/>
        </w:rPr>
      </w:pPr>
      <w:proofErr w:type="gramStart"/>
      <w:r w:rsidRPr="00925E0B">
        <w:rPr>
          <w:rFonts w:ascii="Arial" w:hAnsi="Arial" w:cs="Arial"/>
          <w:sz w:val="20"/>
        </w:rPr>
        <w:t>não</w:t>
      </w:r>
      <w:proofErr w:type="gramEnd"/>
      <w:r w:rsidRPr="00925E0B">
        <w:rPr>
          <w:rFonts w:ascii="Arial" w:hAnsi="Arial" w:cs="Arial"/>
          <w:sz w:val="20"/>
        </w:rPr>
        <w:t xml:space="preserve"> </w:t>
      </w:r>
      <w:r w:rsidR="00725D96" w:rsidRPr="00925E0B">
        <w:rPr>
          <w:rFonts w:ascii="Arial" w:hAnsi="Arial" w:cs="Arial"/>
          <w:sz w:val="20"/>
        </w:rPr>
        <w:t>estiver</w:t>
      </w:r>
      <w:r w:rsidRPr="00925E0B">
        <w:rPr>
          <w:rFonts w:ascii="Arial" w:hAnsi="Arial" w:cs="Arial"/>
          <w:sz w:val="20"/>
        </w:rPr>
        <w:t xml:space="preserve"> em conformidade com os requisitos estabelecidos neste edital;</w:t>
      </w:r>
    </w:p>
    <w:p w14:paraId="1DD35688" w14:textId="39A38048" w:rsidR="00D56473" w:rsidRPr="00925E0B" w:rsidRDefault="00725D96" w:rsidP="009F5092">
      <w:pPr>
        <w:pStyle w:val="PargrafodaLista"/>
        <w:numPr>
          <w:ilvl w:val="2"/>
          <w:numId w:val="2"/>
        </w:numPr>
        <w:spacing w:before="120" w:after="120" w:line="276" w:lineRule="auto"/>
        <w:ind w:left="1287" w:hanging="153"/>
        <w:contextualSpacing w:val="0"/>
        <w:jc w:val="both"/>
        <w:rPr>
          <w:rFonts w:ascii="Arial" w:hAnsi="Arial" w:cs="Arial"/>
          <w:sz w:val="20"/>
        </w:rPr>
      </w:pPr>
      <w:proofErr w:type="gramStart"/>
      <w:r w:rsidRPr="00925E0B">
        <w:rPr>
          <w:rFonts w:ascii="Arial" w:hAnsi="Arial" w:cs="Arial"/>
          <w:sz w:val="20"/>
        </w:rPr>
        <w:t>contiver</w:t>
      </w:r>
      <w:proofErr w:type="gramEnd"/>
      <w:r w:rsidRPr="00925E0B">
        <w:rPr>
          <w:rFonts w:ascii="Arial" w:hAnsi="Arial" w:cs="Arial"/>
          <w:sz w:val="20"/>
        </w:rPr>
        <w:t xml:space="preserve"> vícios ou ilegalidades, for omissa ou apresentar irregularidades ou defeitos capazes de dificultar o julgamento;</w:t>
      </w:r>
    </w:p>
    <w:p w14:paraId="08B14E6C" w14:textId="0F1CC05C" w:rsidR="00725D96" w:rsidRPr="00925E0B" w:rsidRDefault="00725D96" w:rsidP="009F5092">
      <w:pPr>
        <w:pStyle w:val="PargrafodaLista"/>
        <w:numPr>
          <w:ilvl w:val="2"/>
          <w:numId w:val="2"/>
        </w:numPr>
        <w:spacing w:before="120" w:after="120" w:line="276" w:lineRule="auto"/>
        <w:ind w:left="1287" w:hanging="153"/>
        <w:contextualSpacing w:val="0"/>
        <w:jc w:val="both"/>
        <w:rPr>
          <w:rFonts w:ascii="Arial" w:hAnsi="Arial" w:cs="Arial"/>
          <w:sz w:val="20"/>
        </w:rPr>
      </w:pPr>
      <w:proofErr w:type="gramStart"/>
      <w:r w:rsidRPr="00925E0B">
        <w:rPr>
          <w:rFonts w:ascii="Arial" w:hAnsi="Arial" w:cs="Arial"/>
          <w:sz w:val="20"/>
        </w:rPr>
        <w:t>não</w:t>
      </w:r>
      <w:proofErr w:type="gramEnd"/>
      <w:r w:rsidRPr="00925E0B">
        <w:rPr>
          <w:rFonts w:ascii="Arial" w:hAnsi="Arial" w:cs="Arial"/>
          <w:sz w:val="20"/>
        </w:rPr>
        <w:t xml:space="preserve"> apresentar as especificações técnicas exigidas no projeto básico ou anexos;</w:t>
      </w:r>
    </w:p>
    <w:p w14:paraId="4E3284D2" w14:textId="03C728D4" w:rsidR="00725D96" w:rsidRPr="00925E0B" w:rsidRDefault="00725D96" w:rsidP="009F5092">
      <w:pPr>
        <w:pStyle w:val="PargrafodaLista"/>
        <w:numPr>
          <w:ilvl w:val="2"/>
          <w:numId w:val="2"/>
        </w:numPr>
        <w:spacing w:before="120" w:after="120" w:line="276" w:lineRule="auto"/>
        <w:ind w:left="1287" w:hanging="153"/>
        <w:contextualSpacing w:val="0"/>
        <w:jc w:val="both"/>
        <w:rPr>
          <w:rFonts w:ascii="Arial" w:hAnsi="Arial" w:cs="Arial"/>
          <w:sz w:val="20"/>
        </w:rPr>
      </w:pPr>
      <w:proofErr w:type="gramStart"/>
      <w:r w:rsidRPr="00925E0B">
        <w:rPr>
          <w:rFonts w:ascii="Arial" w:hAnsi="Arial" w:cs="Arial"/>
          <w:sz w:val="20"/>
        </w:rPr>
        <w:t>contiver</w:t>
      </w:r>
      <w:proofErr w:type="gramEnd"/>
      <w:r w:rsidRPr="00925E0B">
        <w:rPr>
          <w:rFonts w:ascii="Arial" w:hAnsi="Arial" w:cs="Arial"/>
          <w:sz w:val="20"/>
        </w:rPr>
        <w:t xml:space="preserve"> oferta de vantagem não prevista neste edital, inclusive financiamentos subsidiados ou a fundo perdido, ou apresentar preço ou vantagem baseada nas ofertas dos demais licitantes;</w:t>
      </w:r>
    </w:p>
    <w:p w14:paraId="4F23A574" w14:textId="1AF73B0D" w:rsidR="00725D96" w:rsidRPr="00925E0B" w:rsidRDefault="00725D96" w:rsidP="009F5092">
      <w:pPr>
        <w:pStyle w:val="PargrafodaLista"/>
        <w:numPr>
          <w:ilvl w:val="2"/>
          <w:numId w:val="2"/>
        </w:numPr>
        <w:spacing w:before="120" w:after="120" w:line="276" w:lineRule="auto"/>
        <w:ind w:left="1287" w:hanging="153"/>
        <w:contextualSpacing w:val="0"/>
        <w:jc w:val="both"/>
        <w:rPr>
          <w:rFonts w:ascii="Arial" w:hAnsi="Arial" w:cs="Arial"/>
          <w:sz w:val="20"/>
        </w:rPr>
      </w:pPr>
      <w:proofErr w:type="gramStart"/>
      <w:r w:rsidRPr="00925E0B">
        <w:rPr>
          <w:rFonts w:ascii="Arial" w:hAnsi="Arial" w:cs="Arial"/>
          <w:sz w:val="20"/>
        </w:rPr>
        <w:t>não</w:t>
      </w:r>
      <w:proofErr w:type="gramEnd"/>
      <w:r w:rsidRPr="00925E0B">
        <w:rPr>
          <w:rFonts w:ascii="Arial" w:hAnsi="Arial" w:cs="Arial"/>
          <w:sz w:val="20"/>
        </w:rPr>
        <w:t xml:space="preserve"> apresentar a Declaração de Elaboração Independente de Proposta, de que trata a Instrução Normativa n° 2, de 16 de setembro de 2009, da Secretaria de Logística e Tecnologia da Informação do Ministério do Planejamento, Orçamento e </w:t>
      </w:r>
      <w:r w:rsidRPr="00925E0B">
        <w:rPr>
          <w:rFonts w:ascii="Arial" w:hAnsi="Arial" w:cs="Arial"/>
          <w:sz w:val="20"/>
        </w:rPr>
        <w:lastRenderedPageBreak/>
        <w:t xml:space="preserve">Gestão, conforme modelo </w:t>
      </w:r>
      <w:r w:rsidR="008B412A" w:rsidRPr="00925E0B">
        <w:rPr>
          <w:rFonts w:ascii="Arial" w:hAnsi="Arial" w:cs="Arial"/>
          <w:sz w:val="20"/>
        </w:rPr>
        <w:t>ANEXO</w:t>
      </w:r>
      <w:r w:rsidRPr="00925E0B">
        <w:rPr>
          <w:rFonts w:ascii="Arial" w:hAnsi="Arial" w:cs="Arial"/>
          <w:sz w:val="20"/>
        </w:rPr>
        <w:t xml:space="preserve"> </w:t>
      </w:r>
      <w:r w:rsidR="00434F11" w:rsidRPr="00925E0B">
        <w:rPr>
          <w:rFonts w:ascii="Arial" w:hAnsi="Arial" w:cs="Arial"/>
          <w:sz w:val="20"/>
        </w:rPr>
        <w:t>IX</w:t>
      </w:r>
      <w:r w:rsidRPr="00925E0B">
        <w:rPr>
          <w:rFonts w:ascii="Arial" w:hAnsi="Arial" w:cs="Arial"/>
          <w:sz w:val="20"/>
        </w:rPr>
        <w:t>.</w:t>
      </w:r>
    </w:p>
    <w:p w14:paraId="19EA09C5" w14:textId="5E4306A8" w:rsidR="00725D96" w:rsidRPr="00925E0B" w:rsidRDefault="00725D96" w:rsidP="009F5092">
      <w:pPr>
        <w:pStyle w:val="PargrafodaLista"/>
        <w:numPr>
          <w:ilvl w:val="2"/>
          <w:numId w:val="2"/>
        </w:numPr>
        <w:spacing w:before="120" w:after="120" w:line="276" w:lineRule="auto"/>
        <w:ind w:left="1287" w:hanging="153"/>
        <w:contextualSpacing w:val="0"/>
        <w:jc w:val="both"/>
        <w:rPr>
          <w:rFonts w:ascii="Arial" w:hAnsi="Arial" w:cs="Arial"/>
          <w:sz w:val="20"/>
        </w:rPr>
      </w:pPr>
      <w:r w:rsidRPr="00925E0B">
        <w:rPr>
          <w:rFonts w:ascii="Arial" w:hAnsi="Arial" w:cs="Arial"/>
          <w:sz w:val="20"/>
        </w:rPr>
        <w:t>Apresentar, na composição de seus preços:</w:t>
      </w:r>
    </w:p>
    <w:p w14:paraId="2D597EC6" w14:textId="77777777" w:rsidR="009A15EC" w:rsidRPr="00925E0B" w:rsidRDefault="009A15EC" w:rsidP="009A15EC">
      <w:pPr>
        <w:pStyle w:val="PargrafodaLista"/>
        <w:widowControl/>
        <w:numPr>
          <w:ilvl w:val="0"/>
          <w:numId w:val="9"/>
        </w:numPr>
        <w:suppressAutoHyphens w:val="0"/>
        <w:spacing w:before="120" w:after="120" w:line="276" w:lineRule="auto"/>
        <w:contextualSpacing w:val="0"/>
        <w:jc w:val="both"/>
        <w:rPr>
          <w:rFonts w:ascii="Arial" w:hAnsi="Arial" w:cs="Arial"/>
          <w:vanish/>
          <w:sz w:val="20"/>
        </w:rPr>
      </w:pPr>
    </w:p>
    <w:p w14:paraId="751DFED8"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500A3EDA"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69D21FA6"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6E33ED14"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7D503EBD"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0000BE01"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24483F88"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38B70D9A"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2CBDE9ED"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568F0469"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3C8907DB"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2B4FCA51" w14:textId="77777777" w:rsidR="009A15EC" w:rsidRPr="00925E0B" w:rsidRDefault="009A15EC" w:rsidP="009A15EC">
      <w:pPr>
        <w:pStyle w:val="PargrafodaLista"/>
        <w:widowControl/>
        <w:numPr>
          <w:ilvl w:val="1"/>
          <w:numId w:val="9"/>
        </w:numPr>
        <w:suppressAutoHyphens w:val="0"/>
        <w:spacing w:before="120" w:after="120" w:line="276" w:lineRule="auto"/>
        <w:contextualSpacing w:val="0"/>
        <w:jc w:val="both"/>
        <w:rPr>
          <w:rFonts w:ascii="Arial" w:hAnsi="Arial" w:cs="Arial"/>
          <w:vanish/>
          <w:sz w:val="20"/>
        </w:rPr>
      </w:pPr>
    </w:p>
    <w:p w14:paraId="46306004" w14:textId="77777777" w:rsidR="009A15EC" w:rsidRPr="00925E0B" w:rsidRDefault="009A15EC" w:rsidP="009A15EC">
      <w:pPr>
        <w:pStyle w:val="PargrafodaLista"/>
        <w:widowControl/>
        <w:numPr>
          <w:ilvl w:val="2"/>
          <w:numId w:val="9"/>
        </w:numPr>
        <w:suppressAutoHyphens w:val="0"/>
        <w:spacing w:before="120" w:after="120" w:line="276" w:lineRule="auto"/>
        <w:contextualSpacing w:val="0"/>
        <w:jc w:val="both"/>
        <w:rPr>
          <w:rFonts w:ascii="Arial" w:hAnsi="Arial" w:cs="Arial"/>
          <w:vanish/>
          <w:sz w:val="20"/>
        </w:rPr>
      </w:pPr>
    </w:p>
    <w:p w14:paraId="6194AE28" w14:textId="77777777" w:rsidR="009A15EC" w:rsidRPr="00925E0B" w:rsidRDefault="009A15EC" w:rsidP="009A15EC">
      <w:pPr>
        <w:pStyle w:val="PargrafodaLista"/>
        <w:widowControl/>
        <w:numPr>
          <w:ilvl w:val="2"/>
          <w:numId w:val="9"/>
        </w:numPr>
        <w:suppressAutoHyphens w:val="0"/>
        <w:spacing w:before="120" w:after="120" w:line="276" w:lineRule="auto"/>
        <w:contextualSpacing w:val="0"/>
        <w:jc w:val="both"/>
        <w:rPr>
          <w:rFonts w:ascii="Arial" w:hAnsi="Arial" w:cs="Arial"/>
          <w:vanish/>
          <w:sz w:val="20"/>
        </w:rPr>
      </w:pPr>
    </w:p>
    <w:p w14:paraId="7455403A" w14:textId="77777777" w:rsidR="009A15EC" w:rsidRPr="00925E0B" w:rsidRDefault="009A15EC" w:rsidP="009A15EC">
      <w:pPr>
        <w:pStyle w:val="PargrafodaLista"/>
        <w:widowControl/>
        <w:numPr>
          <w:ilvl w:val="2"/>
          <w:numId w:val="9"/>
        </w:numPr>
        <w:suppressAutoHyphens w:val="0"/>
        <w:spacing w:before="120" w:after="120" w:line="276" w:lineRule="auto"/>
        <w:contextualSpacing w:val="0"/>
        <w:jc w:val="both"/>
        <w:rPr>
          <w:rFonts w:ascii="Arial" w:hAnsi="Arial" w:cs="Arial"/>
          <w:vanish/>
          <w:sz w:val="20"/>
        </w:rPr>
      </w:pPr>
    </w:p>
    <w:p w14:paraId="3225D3E7" w14:textId="77777777" w:rsidR="009A15EC" w:rsidRPr="00925E0B" w:rsidRDefault="009A15EC" w:rsidP="009A15EC">
      <w:pPr>
        <w:pStyle w:val="PargrafodaLista"/>
        <w:widowControl/>
        <w:numPr>
          <w:ilvl w:val="2"/>
          <w:numId w:val="9"/>
        </w:numPr>
        <w:suppressAutoHyphens w:val="0"/>
        <w:spacing w:before="120" w:after="120" w:line="276" w:lineRule="auto"/>
        <w:contextualSpacing w:val="0"/>
        <w:jc w:val="both"/>
        <w:rPr>
          <w:rFonts w:ascii="Arial" w:hAnsi="Arial" w:cs="Arial"/>
          <w:vanish/>
          <w:sz w:val="20"/>
        </w:rPr>
      </w:pPr>
    </w:p>
    <w:p w14:paraId="3C7E18D6" w14:textId="77777777" w:rsidR="009A15EC" w:rsidRPr="00925E0B" w:rsidRDefault="009A15EC" w:rsidP="009A15EC">
      <w:pPr>
        <w:pStyle w:val="PargrafodaLista"/>
        <w:widowControl/>
        <w:numPr>
          <w:ilvl w:val="2"/>
          <w:numId w:val="9"/>
        </w:numPr>
        <w:suppressAutoHyphens w:val="0"/>
        <w:spacing w:before="120" w:after="120" w:line="276" w:lineRule="auto"/>
        <w:contextualSpacing w:val="0"/>
        <w:jc w:val="both"/>
        <w:rPr>
          <w:rFonts w:ascii="Arial" w:hAnsi="Arial" w:cs="Arial"/>
          <w:vanish/>
          <w:sz w:val="20"/>
        </w:rPr>
      </w:pPr>
    </w:p>
    <w:p w14:paraId="22BC2C10" w14:textId="77777777" w:rsidR="009A15EC" w:rsidRPr="00925E0B" w:rsidRDefault="009A15EC" w:rsidP="009A15EC">
      <w:pPr>
        <w:pStyle w:val="PargrafodaLista"/>
        <w:widowControl/>
        <w:numPr>
          <w:ilvl w:val="2"/>
          <w:numId w:val="9"/>
        </w:numPr>
        <w:suppressAutoHyphens w:val="0"/>
        <w:spacing w:before="120" w:after="120" w:line="276" w:lineRule="auto"/>
        <w:contextualSpacing w:val="0"/>
        <w:jc w:val="both"/>
        <w:rPr>
          <w:rFonts w:ascii="Arial" w:hAnsi="Arial" w:cs="Arial"/>
          <w:vanish/>
          <w:sz w:val="20"/>
        </w:rPr>
      </w:pPr>
    </w:p>
    <w:p w14:paraId="42859A84" w14:textId="4C8B9ABD" w:rsidR="00725D96" w:rsidRPr="00925E0B" w:rsidRDefault="00725D96" w:rsidP="009A15EC">
      <w:pPr>
        <w:pStyle w:val="Nivel3"/>
        <w:numPr>
          <w:ilvl w:val="3"/>
          <w:numId w:val="9"/>
        </w:numPr>
        <w:ind w:left="3348"/>
        <w:rPr>
          <w:rFonts w:ascii="Arial" w:hAnsi="Arial"/>
          <w:color w:val="auto"/>
        </w:rPr>
      </w:pPr>
      <w:proofErr w:type="gramStart"/>
      <w:r w:rsidRPr="00925E0B">
        <w:rPr>
          <w:rFonts w:ascii="Arial" w:hAnsi="Arial"/>
          <w:color w:val="auto"/>
        </w:rPr>
        <w:t>taxa</w:t>
      </w:r>
      <w:proofErr w:type="gramEnd"/>
      <w:r w:rsidRPr="00925E0B">
        <w:rPr>
          <w:rFonts w:ascii="Arial" w:hAnsi="Arial"/>
          <w:color w:val="auto"/>
        </w:rPr>
        <w:t xml:space="preserve"> de Encargos Sociais ou taxa de B.D.I. </w:t>
      </w:r>
      <w:proofErr w:type="gramStart"/>
      <w:r w:rsidRPr="00925E0B">
        <w:rPr>
          <w:rFonts w:ascii="Arial" w:hAnsi="Arial"/>
          <w:color w:val="auto"/>
        </w:rPr>
        <w:t>inverossímil</w:t>
      </w:r>
      <w:proofErr w:type="gramEnd"/>
      <w:r w:rsidRPr="00925E0B">
        <w:rPr>
          <w:rFonts w:ascii="Arial" w:hAnsi="Arial"/>
          <w:color w:val="auto"/>
        </w:rPr>
        <w:t>;</w:t>
      </w:r>
    </w:p>
    <w:p w14:paraId="1A858C87" w14:textId="77777777" w:rsidR="00725D96" w:rsidRPr="00925E0B" w:rsidRDefault="00725D96" w:rsidP="009A15EC">
      <w:pPr>
        <w:pStyle w:val="Nivel3"/>
        <w:numPr>
          <w:ilvl w:val="3"/>
          <w:numId w:val="9"/>
        </w:numPr>
        <w:ind w:left="3348"/>
        <w:rPr>
          <w:rFonts w:ascii="Arial" w:hAnsi="Arial"/>
          <w:color w:val="auto"/>
        </w:rPr>
      </w:pPr>
      <w:proofErr w:type="gramStart"/>
      <w:r w:rsidRPr="00925E0B">
        <w:rPr>
          <w:rFonts w:ascii="Arial" w:hAnsi="Arial"/>
          <w:color w:val="auto"/>
        </w:rPr>
        <w:t>custo</w:t>
      </w:r>
      <w:proofErr w:type="gramEnd"/>
      <w:r w:rsidRPr="00925E0B">
        <w:rPr>
          <w:rFonts w:ascii="Arial" w:hAnsi="Arial"/>
          <w:color w:val="auto"/>
        </w:rPr>
        <w:t xml:space="preserve"> de insumos em desacordo com os preços de mercado;</w:t>
      </w:r>
    </w:p>
    <w:p w14:paraId="106CD0F7" w14:textId="77777777" w:rsidR="00725D96" w:rsidRPr="00925E0B" w:rsidRDefault="00725D96" w:rsidP="009A15EC">
      <w:pPr>
        <w:pStyle w:val="Nivel3"/>
        <w:numPr>
          <w:ilvl w:val="3"/>
          <w:numId w:val="9"/>
        </w:numPr>
        <w:ind w:left="2268" w:firstLine="0"/>
        <w:rPr>
          <w:rFonts w:ascii="Arial" w:hAnsi="Arial"/>
          <w:color w:val="auto"/>
        </w:rPr>
      </w:pPr>
      <w:proofErr w:type="gramStart"/>
      <w:r w:rsidRPr="00925E0B">
        <w:rPr>
          <w:rFonts w:ascii="Arial" w:hAnsi="Arial"/>
          <w:color w:val="auto"/>
        </w:rPr>
        <w:t>quantitativos</w:t>
      </w:r>
      <w:proofErr w:type="gramEnd"/>
      <w:r w:rsidRPr="00925E0B">
        <w:rPr>
          <w:rFonts w:ascii="Arial" w:hAnsi="Arial"/>
          <w:color w:val="auto"/>
        </w:rPr>
        <w:t xml:space="preserve"> de mão-de-obra, materiais ou equipamentos insuficientes para compor a unidade dos serviços.</w:t>
      </w:r>
    </w:p>
    <w:p w14:paraId="399956DE" w14:textId="77777777" w:rsidR="00725D96" w:rsidRPr="00925E0B" w:rsidRDefault="00725D96" w:rsidP="009F5092">
      <w:pPr>
        <w:pStyle w:val="PargrafodaLista"/>
        <w:numPr>
          <w:ilvl w:val="2"/>
          <w:numId w:val="2"/>
        </w:numPr>
        <w:spacing w:before="120" w:after="120" w:line="276" w:lineRule="auto"/>
        <w:ind w:left="1287" w:hanging="153"/>
        <w:contextualSpacing w:val="0"/>
        <w:jc w:val="both"/>
        <w:rPr>
          <w:rFonts w:ascii="Arial" w:hAnsi="Arial" w:cs="Arial"/>
          <w:sz w:val="20"/>
        </w:rPr>
      </w:pPr>
      <w:proofErr w:type="gramStart"/>
      <w:r w:rsidRPr="00925E0B">
        <w:rPr>
          <w:rFonts w:ascii="Arial" w:hAnsi="Arial" w:cs="Arial"/>
          <w:sz w:val="20"/>
        </w:rPr>
        <w:t>apresentar</w:t>
      </w:r>
      <w:proofErr w:type="gramEnd"/>
      <w:r w:rsidRPr="00925E0B">
        <w:rPr>
          <w:rFonts w:ascii="Arial" w:hAnsi="Arial" w:cs="Arial"/>
          <w:sz w:val="20"/>
        </w:rPr>
        <w:t xml:space="preserve">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14:paraId="4AA652E5" w14:textId="77777777" w:rsidR="00725D96" w:rsidRPr="00925E0B" w:rsidRDefault="00725D96" w:rsidP="00A9271F">
      <w:pPr>
        <w:numPr>
          <w:ilvl w:val="3"/>
          <w:numId w:val="2"/>
        </w:numPr>
        <w:spacing w:before="120" w:after="120" w:line="276" w:lineRule="auto"/>
        <w:ind w:left="1701" w:firstLine="0"/>
        <w:jc w:val="both"/>
        <w:rPr>
          <w:rFonts w:ascii="Arial" w:hAnsi="Arial" w:cs="Arial"/>
          <w:sz w:val="20"/>
        </w:rPr>
      </w:pPr>
      <w:r w:rsidRPr="00925E0B">
        <w:rPr>
          <w:rFonts w:ascii="Arial" w:hAnsi="Arial" w:cs="Arial"/>
          <w:sz w:val="20"/>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14:paraId="69C709A2" w14:textId="526A1E04" w:rsidR="00725D96" w:rsidRPr="00925E0B" w:rsidRDefault="00725D96" w:rsidP="00A9271F">
      <w:pPr>
        <w:numPr>
          <w:ilvl w:val="3"/>
          <w:numId w:val="2"/>
        </w:numPr>
        <w:spacing w:before="120" w:after="120" w:line="276" w:lineRule="auto"/>
        <w:ind w:left="1701" w:firstLine="0"/>
        <w:jc w:val="both"/>
        <w:rPr>
          <w:rFonts w:ascii="Arial" w:hAnsi="Arial" w:cs="Arial"/>
          <w:sz w:val="20"/>
        </w:rPr>
      </w:pPr>
      <w:r w:rsidRPr="00925E0B">
        <w:rPr>
          <w:rFonts w:ascii="Arial" w:hAnsi="Arial" w:cs="Arial"/>
          <w:sz w:val="20"/>
        </w:rPr>
        <w:t xml:space="preserve">Nessa situação, será facultado ao licitante o prazo de </w:t>
      </w:r>
      <w:proofErr w:type="gramStart"/>
      <w:r w:rsidR="000541EE" w:rsidRPr="00925E0B">
        <w:rPr>
          <w:rFonts w:ascii="Arial" w:hAnsi="Arial" w:cs="Arial"/>
          <w:sz w:val="20"/>
        </w:rPr>
        <w:t>1</w:t>
      </w:r>
      <w:proofErr w:type="gramEnd"/>
      <w:r w:rsidRPr="00925E0B">
        <w:rPr>
          <w:rFonts w:ascii="Arial" w:hAnsi="Arial" w:cs="Arial"/>
          <w:sz w:val="20"/>
        </w:rPr>
        <w:t xml:space="preserve"> (</w:t>
      </w:r>
      <w:r w:rsidR="00434F11" w:rsidRPr="00925E0B">
        <w:rPr>
          <w:rFonts w:ascii="Arial" w:hAnsi="Arial" w:cs="Arial"/>
          <w:sz w:val="20"/>
        </w:rPr>
        <w:t>um</w:t>
      </w:r>
      <w:r w:rsidRPr="00925E0B">
        <w:rPr>
          <w:rFonts w:ascii="Arial" w:hAnsi="Arial" w:cs="Arial"/>
          <w:sz w:val="20"/>
        </w:rPr>
        <w:t>) dia</w:t>
      </w:r>
      <w:r w:rsidR="000541EE" w:rsidRPr="00925E0B">
        <w:rPr>
          <w:rFonts w:ascii="Arial" w:hAnsi="Arial" w:cs="Arial"/>
          <w:sz w:val="20"/>
        </w:rPr>
        <w:t xml:space="preserve"> útil</w:t>
      </w:r>
      <w:r w:rsidRPr="00925E0B">
        <w:rPr>
          <w:rFonts w:ascii="Arial" w:hAnsi="Arial" w:cs="Arial"/>
          <w:sz w:val="20"/>
        </w:rPr>
        <w:t xml:space="preserve"> para comprovar a viabilidade dos preços constantes em sua proposta, conforme parâmetros do artigo 48, inciso II, da Lei n° 8.666, de 1993, sob pena de desclassificação.</w:t>
      </w:r>
    </w:p>
    <w:p w14:paraId="0C1FECB5" w14:textId="7897266D" w:rsidR="00725D96" w:rsidRPr="00925E0B" w:rsidRDefault="00725D96" w:rsidP="005268D9">
      <w:pPr>
        <w:pStyle w:val="PargrafodaLista"/>
        <w:numPr>
          <w:ilvl w:val="1"/>
          <w:numId w:val="2"/>
        </w:numPr>
        <w:tabs>
          <w:tab w:val="left" w:pos="567"/>
        </w:tabs>
        <w:spacing w:before="120" w:after="120" w:line="276" w:lineRule="auto"/>
        <w:ind w:left="567" w:firstLine="0"/>
        <w:contextualSpacing w:val="0"/>
        <w:jc w:val="both"/>
        <w:rPr>
          <w:rFonts w:ascii="Arial" w:hAnsi="Arial" w:cs="Arial"/>
          <w:sz w:val="20"/>
        </w:rPr>
      </w:pPr>
      <w:r w:rsidRPr="00925E0B">
        <w:rPr>
          <w:rFonts w:ascii="Arial" w:hAnsi="Arial" w:cs="Arial"/>
          <w:sz w:val="20"/>
        </w:rPr>
        <w:t xml:space="preserve">Também será desclassificada a proposta cujo preço global orçado ou o preço de qualquer uma das etapas previstas no cronograma físico-financeiro supere os preços de referência discriminados nos projetos anexos a este </w:t>
      </w:r>
      <w:r w:rsidR="00776486" w:rsidRPr="00925E0B">
        <w:rPr>
          <w:rFonts w:ascii="Arial" w:hAnsi="Arial" w:cs="Arial"/>
          <w:sz w:val="20"/>
        </w:rPr>
        <w:t>Edital</w:t>
      </w:r>
      <w:r w:rsidRPr="00925E0B">
        <w:rPr>
          <w:rFonts w:ascii="Arial" w:hAnsi="Arial" w:cs="Arial"/>
          <w:sz w:val="20"/>
        </w:rPr>
        <w:t xml:space="preserve">. </w:t>
      </w:r>
    </w:p>
    <w:p w14:paraId="3FC88CAF" w14:textId="5CF9F5A5" w:rsidR="00725D96" w:rsidRPr="00925E0B" w:rsidRDefault="00725D96" w:rsidP="00EF10E0">
      <w:pPr>
        <w:pStyle w:val="PargrafodaLista"/>
        <w:numPr>
          <w:ilvl w:val="2"/>
          <w:numId w:val="2"/>
        </w:numPr>
        <w:spacing w:before="120" w:after="120" w:line="276" w:lineRule="auto"/>
        <w:ind w:left="1134" w:firstLine="0"/>
        <w:contextualSpacing w:val="0"/>
        <w:jc w:val="both"/>
        <w:rPr>
          <w:rFonts w:ascii="Arial" w:hAnsi="Arial" w:cs="Arial"/>
          <w:sz w:val="20"/>
        </w:rPr>
      </w:pPr>
      <w:r w:rsidRPr="00925E0B">
        <w:rPr>
          <w:rFonts w:ascii="Arial" w:hAnsi="Arial" w:cs="Arial"/>
          <w:sz w:val="20"/>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12022ADD" w14:textId="77777777" w:rsidR="00725D96" w:rsidRPr="00925E0B" w:rsidRDefault="00725D96" w:rsidP="009F5092">
      <w:pPr>
        <w:pStyle w:val="Nivel2"/>
        <w:ind w:left="0" w:firstLine="0"/>
        <w:rPr>
          <w:rFonts w:ascii="Arial" w:hAnsi="Arial" w:cs="Arial"/>
        </w:rPr>
      </w:pPr>
      <w:r w:rsidRPr="00925E0B">
        <w:rPr>
          <w:rFonts w:ascii="Arial" w:hAnsi="Arial" w:cs="Arial"/>
        </w:rPr>
        <w:t>Se a proposta de preço não for aceitável, a Comissão de Licitação examinará a proposta subsequente, e, assim sucessivamente, na ordem de classificação.</w:t>
      </w:r>
    </w:p>
    <w:p w14:paraId="78331B8D" w14:textId="77777777" w:rsidR="00725D96" w:rsidRPr="00925E0B" w:rsidRDefault="00725D96" w:rsidP="009F5092">
      <w:pPr>
        <w:pStyle w:val="Nivel2"/>
        <w:ind w:left="0" w:firstLine="0"/>
        <w:rPr>
          <w:rFonts w:ascii="Arial" w:hAnsi="Arial" w:cs="Arial"/>
        </w:rPr>
      </w:pPr>
      <w:r w:rsidRPr="00925E0B">
        <w:rPr>
          <w:rFonts w:ascii="Arial" w:hAnsi="Arial" w:cs="Arial"/>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5BB4E40F" w14:textId="342EE2B5" w:rsidR="00725D96" w:rsidRPr="00925E0B" w:rsidRDefault="00725D96" w:rsidP="009F5092">
      <w:pPr>
        <w:pStyle w:val="Nivel2"/>
        <w:ind w:left="0" w:firstLine="0"/>
        <w:rPr>
          <w:rFonts w:ascii="Arial" w:hAnsi="Arial" w:cs="Arial"/>
        </w:rPr>
      </w:pPr>
      <w:r w:rsidRPr="00925E0B">
        <w:rPr>
          <w:rFonts w:ascii="Arial" w:hAnsi="Arial" w:cs="Arial"/>
        </w:rPr>
        <w:t xml:space="preserve">Do julgamento das propostas e da classificação, será dada ciência aos licitantes para apresentação de recurso no prazo de </w:t>
      </w:r>
      <w:proofErr w:type="gramStart"/>
      <w:r w:rsidR="007857A5" w:rsidRPr="00925E0B">
        <w:rPr>
          <w:rFonts w:ascii="Arial" w:hAnsi="Arial" w:cs="Arial"/>
        </w:rPr>
        <w:t>5</w:t>
      </w:r>
      <w:proofErr w:type="gramEnd"/>
      <w:r w:rsidRPr="00925E0B">
        <w:rPr>
          <w:rFonts w:ascii="Arial" w:hAnsi="Arial" w:cs="Arial"/>
        </w:rPr>
        <w:t xml:space="preserve"> (</w:t>
      </w:r>
      <w:r w:rsidR="007857A5" w:rsidRPr="00925E0B">
        <w:rPr>
          <w:rFonts w:ascii="Arial" w:hAnsi="Arial" w:cs="Arial"/>
        </w:rPr>
        <w:t>cinco</w:t>
      </w:r>
      <w:r w:rsidRPr="00925E0B">
        <w:rPr>
          <w:rFonts w:ascii="Arial" w:hAnsi="Arial" w:cs="Arial"/>
        </w:rPr>
        <w:t>) dias úteis. Interposto o recurso, será comunicado aos demais licitantes, que poderão impugná-lo no mesmo prazo.</w:t>
      </w:r>
    </w:p>
    <w:p w14:paraId="459E0CC2" w14:textId="77777777" w:rsidR="00725D96" w:rsidRPr="00925E0B" w:rsidRDefault="00725D96" w:rsidP="009F5092">
      <w:pPr>
        <w:pStyle w:val="Nivel2"/>
        <w:ind w:left="0" w:firstLine="0"/>
        <w:rPr>
          <w:rFonts w:ascii="Arial" w:hAnsi="Arial" w:cs="Arial"/>
        </w:rPr>
      </w:pPr>
      <w:r w:rsidRPr="00925E0B">
        <w:rPr>
          <w:rFonts w:ascii="Arial" w:hAnsi="Arial" w:cs="Arial"/>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5B5C4B3D" w14:textId="77777777" w:rsidR="00725D96" w:rsidRPr="00925E0B" w:rsidRDefault="00725D96" w:rsidP="009F5092">
      <w:pPr>
        <w:pStyle w:val="Nivel2"/>
        <w:ind w:left="0" w:firstLine="0"/>
        <w:rPr>
          <w:rFonts w:ascii="Arial" w:hAnsi="Arial" w:cs="Arial"/>
        </w:rPr>
      </w:pPr>
      <w:r w:rsidRPr="00925E0B">
        <w:rPr>
          <w:rFonts w:ascii="Arial" w:hAnsi="Arial" w:cs="Arial"/>
        </w:rPr>
        <w:t xml:space="preserve">A intimação do resultado final do julgamento das propostas será feita mediante publicação na imprensa oficial, salvo se presentes os prepostos dos licitantes no ato público em que foi adotada a </w:t>
      </w:r>
      <w:r w:rsidRPr="00925E0B">
        <w:rPr>
          <w:rFonts w:ascii="Arial" w:hAnsi="Arial" w:cs="Arial"/>
        </w:rPr>
        <w:lastRenderedPageBreak/>
        <w:t>decisão, caso em que a intimação será feita por comunicação direta aos interessados e lavrada em ata.</w:t>
      </w:r>
    </w:p>
    <w:p w14:paraId="58E2A0C8" w14:textId="57FF8D80" w:rsidR="006D2E66" w:rsidRPr="00925E0B" w:rsidRDefault="00725D96" w:rsidP="008D57C1">
      <w:pPr>
        <w:pStyle w:val="Nivel2"/>
        <w:ind w:left="0" w:firstLine="0"/>
        <w:rPr>
          <w:rFonts w:ascii="Arial" w:hAnsi="Arial" w:cs="Arial"/>
        </w:rPr>
      </w:pPr>
      <w:r w:rsidRPr="00925E0B">
        <w:rPr>
          <w:rFonts w:ascii="Arial" w:hAnsi="Arial" w:cs="Arial"/>
        </w:rPr>
        <w:t xml:space="preserve">O resultado do certame será divulgado no </w:t>
      </w:r>
      <w:r w:rsidR="008D57C1" w:rsidRPr="00925E0B">
        <w:rPr>
          <w:rFonts w:ascii="Arial" w:hAnsi="Arial" w:cs="Arial"/>
        </w:rPr>
        <w:t xml:space="preserve">Diário Oficial da União. </w:t>
      </w:r>
    </w:p>
    <w:p w14:paraId="01E446D0" w14:textId="77777777" w:rsidR="008D57C1" w:rsidRPr="00925E0B" w:rsidRDefault="008D57C1" w:rsidP="008D57C1">
      <w:pPr>
        <w:pStyle w:val="Nivel2"/>
        <w:numPr>
          <w:ilvl w:val="0"/>
          <w:numId w:val="0"/>
        </w:numPr>
        <w:rPr>
          <w:rFonts w:ascii="Arial" w:hAnsi="Arial" w:cs="Arial"/>
        </w:rPr>
      </w:pPr>
    </w:p>
    <w:p w14:paraId="093EFD83" w14:textId="77777777" w:rsidR="006D2E66" w:rsidRPr="00925E0B" w:rsidRDefault="006D2E66" w:rsidP="00EF10E0">
      <w:pPr>
        <w:pStyle w:val="Nivel1"/>
        <w:numPr>
          <w:ilvl w:val="0"/>
          <w:numId w:val="8"/>
        </w:numPr>
        <w:ind w:left="142" w:hanging="709"/>
        <w:rPr>
          <w:rFonts w:ascii="Arial" w:hAnsi="Arial"/>
          <w:b w:val="0"/>
        </w:rPr>
      </w:pPr>
      <w:r w:rsidRPr="00925E0B">
        <w:rPr>
          <w:rFonts w:ascii="Arial" w:hAnsi="Arial"/>
        </w:rPr>
        <w:t>DOS RECURSOS ADMINISTRATIVOS</w:t>
      </w:r>
    </w:p>
    <w:p w14:paraId="509050CC" w14:textId="4CFADDD5" w:rsidR="001F1FFD" w:rsidRPr="00925E0B" w:rsidRDefault="001F1FFD" w:rsidP="00EF10E0">
      <w:pPr>
        <w:pStyle w:val="PargrafodaLista"/>
        <w:widowControl/>
        <w:numPr>
          <w:ilvl w:val="1"/>
          <w:numId w:val="3"/>
        </w:numPr>
        <w:suppressAutoHyphens w:val="0"/>
        <w:spacing w:before="120" w:after="120" w:line="276" w:lineRule="auto"/>
        <w:ind w:left="0" w:firstLine="0"/>
        <w:jc w:val="both"/>
        <w:rPr>
          <w:rFonts w:ascii="Arial" w:hAnsi="Arial" w:cs="Arial"/>
          <w:sz w:val="20"/>
        </w:rPr>
      </w:pPr>
      <w:r w:rsidRPr="00925E0B">
        <w:rPr>
          <w:rFonts w:ascii="Arial" w:hAnsi="Arial" w:cs="Arial"/>
          <w:sz w:val="20"/>
        </w:rPr>
        <w:t xml:space="preserve">A interposição de recurso referente à habilitação ou inabilitação </w:t>
      </w:r>
      <w:r w:rsidR="00510717" w:rsidRPr="00925E0B">
        <w:rPr>
          <w:rFonts w:ascii="Arial" w:hAnsi="Arial" w:cs="Arial"/>
          <w:sz w:val="20"/>
        </w:rPr>
        <w:t xml:space="preserve">de licitantes e julgamento das propostas </w:t>
      </w:r>
      <w:r w:rsidRPr="00925E0B">
        <w:rPr>
          <w:rFonts w:ascii="Arial" w:hAnsi="Arial" w:cs="Arial"/>
          <w:sz w:val="20"/>
        </w:rPr>
        <w:t>observará o disposto no art. 109, § 4º, da Lei 8.666</w:t>
      </w:r>
      <w:r w:rsidR="00510717" w:rsidRPr="00925E0B">
        <w:rPr>
          <w:rFonts w:ascii="Arial" w:hAnsi="Arial" w:cs="Arial"/>
          <w:sz w:val="20"/>
        </w:rPr>
        <w:t>, de 1993</w:t>
      </w:r>
      <w:r w:rsidRPr="00925E0B">
        <w:rPr>
          <w:rFonts w:ascii="Arial" w:hAnsi="Arial" w:cs="Arial"/>
          <w:sz w:val="20"/>
        </w:rPr>
        <w:t>.</w:t>
      </w:r>
    </w:p>
    <w:p w14:paraId="4B788384" w14:textId="77777777" w:rsidR="006D2E66" w:rsidRPr="00925E0B" w:rsidRDefault="006D2E66" w:rsidP="00EF10E0">
      <w:pPr>
        <w:pStyle w:val="PargrafodaLista"/>
        <w:widowControl/>
        <w:numPr>
          <w:ilvl w:val="1"/>
          <w:numId w:val="3"/>
        </w:numPr>
        <w:suppressAutoHyphens w:val="0"/>
        <w:spacing w:before="120" w:after="120" w:line="276" w:lineRule="auto"/>
        <w:ind w:left="0" w:firstLine="0"/>
        <w:jc w:val="both"/>
        <w:rPr>
          <w:rFonts w:ascii="Arial" w:hAnsi="Arial" w:cs="Arial"/>
          <w:sz w:val="20"/>
        </w:rPr>
      </w:pPr>
      <w:r w:rsidRPr="00925E0B">
        <w:rPr>
          <w:rFonts w:ascii="Arial" w:hAnsi="Arial" w:cs="Arial"/>
          <w:sz w:val="20"/>
        </w:rPr>
        <w:t>Após cada fase da licitação, os autos do processo ficarão com vista franqueada aos interessados, pelo prazo necessário à interposição de recursos.</w:t>
      </w:r>
    </w:p>
    <w:p w14:paraId="695A3DE3" w14:textId="77777777" w:rsidR="006D2E66" w:rsidRPr="00925E0B" w:rsidRDefault="006D2E66" w:rsidP="00EF10E0">
      <w:pPr>
        <w:pStyle w:val="PargrafodaLista"/>
        <w:widowControl/>
        <w:numPr>
          <w:ilvl w:val="1"/>
          <w:numId w:val="3"/>
        </w:numPr>
        <w:suppressAutoHyphens w:val="0"/>
        <w:spacing w:before="120" w:after="120" w:line="276" w:lineRule="auto"/>
        <w:ind w:left="0" w:firstLine="0"/>
        <w:jc w:val="both"/>
        <w:rPr>
          <w:rFonts w:ascii="Arial" w:hAnsi="Arial" w:cs="Arial"/>
          <w:sz w:val="20"/>
        </w:rPr>
      </w:pPr>
      <w:r w:rsidRPr="00925E0B">
        <w:rPr>
          <w:rFonts w:ascii="Arial" w:hAnsi="Arial" w:cs="Arial"/>
          <w:sz w:val="20"/>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46050CA0" w14:textId="70FC398A" w:rsidR="006D2E66" w:rsidRPr="00925E0B" w:rsidRDefault="006D2E66" w:rsidP="00EF10E0">
      <w:pPr>
        <w:pStyle w:val="PargrafodaLista"/>
        <w:widowControl/>
        <w:numPr>
          <w:ilvl w:val="1"/>
          <w:numId w:val="3"/>
        </w:numPr>
        <w:suppressAutoHyphens w:val="0"/>
        <w:spacing w:before="120" w:after="120" w:line="276" w:lineRule="auto"/>
        <w:ind w:left="0" w:firstLine="0"/>
        <w:jc w:val="both"/>
        <w:rPr>
          <w:rFonts w:ascii="Arial" w:hAnsi="Arial" w:cs="Arial"/>
          <w:sz w:val="20"/>
        </w:rPr>
      </w:pPr>
      <w:r w:rsidRPr="00925E0B">
        <w:rPr>
          <w:rFonts w:ascii="Arial" w:hAnsi="Arial" w:cs="Arial"/>
          <w:sz w:val="20"/>
        </w:rPr>
        <w:t xml:space="preserve">Os recursos deverão </w:t>
      </w:r>
      <w:r w:rsidR="00510717" w:rsidRPr="00925E0B">
        <w:rPr>
          <w:rFonts w:ascii="Arial" w:hAnsi="Arial" w:cs="Arial"/>
          <w:sz w:val="20"/>
        </w:rPr>
        <w:t xml:space="preserve">ser encaminhados para </w:t>
      </w:r>
      <w:r w:rsidR="008D57C1" w:rsidRPr="00925E0B">
        <w:rPr>
          <w:rFonts w:ascii="Arial" w:hAnsi="Arial" w:cs="Arial"/>
          <w:sz w:val="20"/>
        </w:rPr>
        <w:t>a Comissão de Licitação Especial Edital 01/2018 UASG 158009,</w:t>
      </w:r>
      <w:r w:rsidR="00510717" w:rsidRPr="00925E0B">
        <w:rPr>
          <w:rFonts w:ascii="Arial" w:hAnsi="Arial" w:cs="Arial"/>
          <w:sz w:val="20"/>
        </w:rPr>
        <w:t xml:space="preserve"> </w:t>
      </w:r>
      <w:r w:rsidRPr="00925E0B">
        <w:rPr>
          <w:rFonts w:ascii="Arial" w:hAnsi="Arial" w:cs="Arial"/>
          <w:sz w:val="20"/>
        </w:rPr>
        <w:t>seção de protocolo</w:t>
      </w:r>
      <w:r w:rsidR="008D57C1" w:rsidRPr="00925E0B">
        <w:rPr>
          <w:rFonts w:ascii="Arial" w:hAnsi="Arial" w:cs="Arial"/>
          <w:sz w:val="20"/>
        </w:rPr>
        <w:t xml:space="preserve"> da PROAD/DI,</w:t>
      </w:r>
      <w:r w:rsidRPr="00925E0B">
        <w:rPr>
          <w:rFonts w:ascii="Arial" w:hAnsi="Arial" w:cs="Arial"/>
          <w:sz w:val="20"/>
        </w:rPr>
        <w:t xml:space="preserve"> instalada no</w:t>
      </w:r>
      <w:r w:rsidR="00510717" w:rsidRPr="00925E0B">
        <w:rPr>
          <w:rFonts w:ascii="Arial" w:hAnsi="Arial" w:cs="Arial"/>
          <w:sz w:val="20"/>
        </w:rPr>
        <w:t xml:space="preserve"> endereço </w:t>
      </w:r>
      <w:r w:rsidR="008D57C1" w:rsidRPr="00925E0B">
        <w:rPr>
          <w:rFonts w:ascii="Arial" w:hAnsi="Arial" w:cs="Arial"/>
          <w:sz w:val="20"/>
        </w:rPr>
        <w:t>Rua Voluntários da Pátria, 475, centro, 20º andar, sala 2006, Curitiba/</w:t>
      </w:r>
      <w:proofErr w:type="spellStart"/>
      <w:proofErr w:type="gramStart"/>
      <w:r w:rsidR="008D57C1" w:rsidRPr="00925E0B">
        <w:rPr>
          <w:rFonts w:ascii="Arial" w:hAnsi="Arial" w:cs="Arial"/>
          <w:sz w:val="20"/>
        </w:rPr>
        <w:t>Pr</w:t>
      </w:r>
      <w:proofErr w:type="spellEnd"/>
      <w:proofErr w:type="gramEnd"/>
      <w:r w:rsidR="008D57C1" w:rsidRPr="00925E0B">
        <w:rPr>
          <w:rFonts w:ascii="Arial" w:hAnsi="Arial" w:cs="Arial"/>
          <w:sz w:val="20"/>
        </w:rPr>
        <w:t xml:space="preserve"> – CEP 80.020-000.</w:t>
      </w:r>
    </w:p>
    <w:p w14:paraId="4AC223D3" w14:textId="15F7E3C7" w:rsidR="006D2E66" w:rsidRPr="00925E0B" w:rsidRDefault="00F316E3" w:rsidP="00EF10E0">
      <w:pPr>
        <w:pStyle w:val="PargrafodaLista"/>
        <w:widowControl/>
        <w:numPr>
          <w:ilvl w:val="1"/>
          <w:numId w:val="3"/>
        </w:numPr>
        <w:tabs>
          <w:tab w:val="left" w:pos="709"/>
        </w:tabs>
        <w:suppressAutoHyphens w:val="0"/>
        <w:spacing w:before="120" w:after="120" w:line="276" w:lineRule="auto"/>
        <w:ind w:left="0" w:firstLine="0"/>
        <w:jc w:val="both"/>
        <w:rPr>
          <w:rFonts w:ascii="Arial" w:hAnsi="Arial" w:cs="Arial"/>
          <w:sz w:val="20"/>
        </w:rPr>
      </w:pPr>
      <w:r w:rsidRPr="00925E0B">
        <w:rPr>
          <w:rFonts w:ascii="Arial" w:hAnsi="Arial" w:cs="Arial"/>
          <w:sz w:val="20"/>
        </w:rPr>
        <w:t>O recurso será dirigido ao</w:t>
      </w:r>
      <w:r w:rsidR="006D2E66" w:rsidRPr="00925E0B">
        <w:rPr>
          <w:rFonts w:ascii="Arial" w:hAnsi="Arial" w:cs="Arial"/>
          <w:sz w:val="20"/>
        </w:rPr>
        <w:t xml:space="preserve"> </w:t>
      </w:r>
      <w:r w:rsidR="000541EE" w:rsidRPr="00925E0B">
        <w:rPr>
          <w:rFonts w:ascii="Arial" w:hAnsi="Arial" w:cs="Arial"/>
          <w:i/>
          <w:iCs/>
          <w:sz w:val="20"/>
        </w:rPr>
        <w:t>Pró-reitor de Administração</w:t>
      </w:r>
      <w:r w:rsidR="006D2E66" w:rsidRPr="00925E0B">
        <w:rPr>
          <w:rFonts w:ascii="Arial" w:hAnsi="Arial" w:cs="Arial"/>
          <w:sz w:val="20"/>
        </w:rPr>
        <w:t xml:space="preserve">, por intermédio </w:t>
      </w:r>
      <w:r w:rsidR="001F6759" w:rsidRPr="00925E0B">
        <w:rPr>
          <w:rFonts w:ascii="Arial" w:hAnsi="Arial" w:cs="Arial"/>
          <w:sz w:val="20"/>
        </w:rPr>
        <w:t xml:space="preserve">do Presidente </w:t>
      </w:r>
      <w:r w:rsidR="006D2E66" w:rsidRPr="00925E0B">
        <w:rPr>
          <w:rFonts w:ascii="Arial" w:hAnsi="Arial" w:cs="Arial"/>
          <w:sz w:val="20"/>
        </w:rPr>
        <w:t>d</w:t>
      </w:r>
      <w:r w:rsidR="00D37DE7" w:rsidRPr="00925E0B">
        <w:rPr>
          <w:rFonts w:ascii="Arial" w:hAnsi="Arial" w:cs="Arial"/>
          <w:sz w:val="20"/>
        </w:rPr>
        <w:t>a</w:t>
      </w:r>
      <w:r w:rsidR="006D2E66" w:rsidRPr="00925E0B">
        <w:rPr>
          <w:rFonts w:ascii="Arial" w:hAnsi="Arial" w:cs="Arial"/>
          <w:sz w:val="20"/>
        </w:rPr>
        <w:t xml:space="preserve"> Comissão de Licitação, </w:t>
      </w:r>
      <w:r w:rsidR="00D37DE7" w:rsidRPr="00925E0B">
        <w:rPr>
          <w:rFonts w:ascii="Arial" w:hAnsi="Arial" w:cs="Arial"/>
          <w:sz w:val="20"/>
        </w:rPr>
        <w:t>a</w:t>
      </w:r>
      <w:r w:rsidR="006D2E66" w:rsidRPr="00925E0B">
        <w:rPr>
          <w:rFonts w:ascii="Arial" w:hAnsi="Arial" w:cs="Arial"/>
          <w:sz w:val="20"/>
        </w:rPr>
        <w:t xml:space="preserve"> qual poderá reconsiderar sua decisão, no prazo de </w:t>
      </w:r>
      <w:proofErr w:type="gramStart"/>
      <w:r w:rsidR="006D2E66" w:rsidRPr="00925E0B">
        <w:rPr>
          <w:rFonts w:ascii="Arial" w:hAnsi="Arial" w:cs="Arial"/>
          <w:sz w:val="20"/>
        </w:rPr>
        <w:t>5</w:t>
      </w:r>
      <w:proofErr w:type="gramEnd"/>
      <w:r w:rsidR="006D2E66" w:rsidRPr="00925E0B">
        <w:rPr>
          <w:rFonts w:ascii="Arial" w:hAnsi="Arial" w:cs="Arial"/>
          <w:sz w:val="20"/>
        </w:rPr>
        <w:t xml:space="preserve"> (cinco) dias úteis, ou, nesse mesmo prazo, fazê-lo subir, devidamente informado, devendo, neste caso, a decisão ser proferida dentro do prazo de 5 (cinco) dias úteis, contado do recebimento do recurso, sob pena de responsabilidade.</w:t>
      </w:r>
    </w:p>
    <w:p w14:paraId="14E53D5B" w14:textId="77777777" w:rsidR="006D2E66" w:rsidRPr="00925E0B" w:rsidRDefault="006D2E66" w:rsidP="00EF10E0">
      <w:pPr>
        <w:pStyle w:val="PargrafodaLista"/>
        <w:widowControl/>
        <w:numPr>
          <w:ilvl w:val="1"/>
          <w:numId w:val="3"/>
        </w:numPr>
        <w:suppressAutoHyphens w:val="0"/>
        <w:spacing w:before="120" w:after="120" w:line="276" w:lineRule="auto"/>
        <w:ind w:left="0" w:firstLine="0"/>
        <w:jc w:val="both"/>
        <w:rPr>
          <w:rFonts w:ascii="Arial" w:hAnsi="Arial" w:cs="Arial"/>
          <w:sz w:val="20"/>
        </w:rPr>
      </w:pPr>
      <w:r w:rsidRPr="00925E0B">
        <w:rPr>
          <w:rFonts w:ascii="Arial" w:hAnsi="Arial" w:cs="Arial"/>
          <w:sz w:val="20"/>
        </w:rPr>
        <w:t>Os recursos interpostos fora do prazo não serão conhecidos.</w:t>
      </w:r>
    </w:p>
    <w:p w14:paraId="396F8E85" w14:textId="77777777" w:rsidR="001F2E63" w:rsidRPr="00925E0B" w:rsidRDefault="001F2E63" w:rsidP="00FF6E7F">
      <w:pPr>
        <w:spacing w:after="120" w:line="276" w:lineRule="auto"/>
        <w:jc w:val="both"/>
        <w:rPr>
          <w:rFonts w:ascii="Arial" w:hAnsi="Arial" w:cs="Arial"/>
          <w:sz w:val="20"/>
        </w:rPr>
      </w:pPr>
    </w:p>
    <w:p w14:paraId="07BB6294" w14:textId="47DE36A2" w:rsidR="001F1FFD" w:rsidRPr="00925E0B" w:rsidRDefault="001F1FFD" w:rsidP="00EF10E0">
      <w:pPr>
        <w:pStyle w:val="Nivel1"/>
        <w:numPr>
          <w:ilvl w:val="0"/>
          <w:numId w:val="8"/>
        </w:numPr>
        <w:ind w:left="142" w:hanging="709"/>
        <w:rPr>
          <w:rFonts w:ascii="Arial" w:hAnsi="Arial"/>
          <w:b w:val="0"/>
        </w:rPr>
      </w:pPr>
      <w:r w:rsidRPr="00925E0B">
        <w:rPr>
          <w:rFonts w:ascii="Arial" w:hAnsi="Arial"/>
        </w:rPr>
        <w:t xml:space="preserve">DA GARANTIA DE EXECUÇÃO </w:t>
      </w:r>
    </w:p>
    <w:p w14:paraId="6062D21A" w14:textId="77777777" w:rsidR="00EF10E0" w:rsidRPr="00925E0B" w:rsidRDefault="00EF10E0" w:rsidP="00EF10E0">
      <w:pPr>
        <w:pStyle w:val="PargrafodaLista"/>
        <w:widowControl/>
        <w:numPr>
          <w:ilvl w:val="0"/>
          <w:numId w:val="3"/>
        </w:numPr>
        <w:tabs>
          <w:tab w:val="left" w:pos="1134"/>
        </w:tabs>
        <w:suppressAutoHyphens w:val="0"/>
        <w:spacing w:before="120" w:after="120" w:line="276" w:lineRule="auto"/>
        <w:jc w:val="both"/>
        <w:rPr>
          <w:rFonts w:ascii="Arial" w:hAnsi="Arial" w:cs="Arial"/>
          <w:bCs/>
          <w:iCs/>
          <w:vanish/>
          <w:sz w:val="20"/>
        </w:rPr>
      </w:pPr>
    </w:p>
    <w:p w14:paraId="3CB30595" w14:textId="497055DD" w:rsidR="00D4468C" w:rsidRPr="00925E0B" w:rsidRDefault="00D4468C" w:rsidP="00EF10E0">
      <w:pPr>
        <w:pStyle w:val="PargrafodaLista"/>
        <w:widowControl/>
        <w:numPr>
          <w:ilvl w:val="1"/>
          <w:numId w:val="3"/>
        </w:numPr>
        <w:tabs>
          <w:tab w:val="left" w:pos="1134"/>
        </w:tabs>
        <w:suppressAutoHyphens w:val="0"/>
        <w:spacing w:before="120" w:after="120" w:line="276" w:lineRule="auto"/>
        <w:jc w:val="both"/>
        <w:rPr>
          <w:rFonts w:ascii="Arial" w:hAnsi="Arial" w:cs="Arial"/>
          <w:bCs/>
          <w:iCs/>
          <w:sz w:val="20"/>
        </w:rPr>
      </w:pPr>
      <w:r w:rsidRPr="00925E0B">
        <w:rPr>
          <w:rFonts w:ascii="Arial" w:hAnsi="Arial" w:cs="Arial"/>
          <w:bCs/>
          <w:iCs/>
          <w:sz w:val="20"/>
        </w:rPr>
        <w:t xml:space="preserve">O adjudicatário, no prazo de </w:t>
      </w:r>
      <w:r w:rsidR="000541EE" w:rsidRPr="00925E0B">
        <w:rPr>
          <w:rFonts w:ascii="Arial" w:hAnsi="Arial" w:cs="Arial"/>
          <w:bCs/>
          <w:iCs/>
          <w:sz w:val="20"/>
        </w:rPr>
        <w:t>10</w:t>
      </w:r>
      <w:r w:rsidRPr="00925E0B">
        <w:rPr>
          <w:rFonts w:ascii="Arial" w:hAnsi="Arial" w:cs="Arial"/>
          <w:bCs/>
          <w:iCs/>
          <w:sz w:val="20"/>
        </w:rPr>
        <w:t xml:space="preserve"> (</w:t>
      </w:r>
      <w:r w:rsidR="000541EE" w:rsidRPr="00925E0B">
        <w:rPr>
          <w:rFonts w:ascii="Arial" w:hAnsi="Arial" w:cs="Arial"/>
          <w:bCs/>
          <w:iCs/>
          <w:sz w:val="20"/>
        </w:rPr>
        <w:t xml:space="preserve">dez) </w:t>
      </w:r>
      <w:r w:rsidRPr="00925E0B">
        <w:rPr>
          <w:rFonts w:ascii="Arial" w:hAnsi="Arial" w:cs="Arial"/>
          <w:bCs/>
          <w:iCs/>
          <w:sz w:val="20"/>
        </w:rPr>
        <w:t>dias</w:t>
      </w:r>
      <w:r w:rsidR="000541EE" w:rsidRPr="00925E0B">
        <w:rPr>
          <w:rFonts w:ascii="Arial" w:hAnsi="Arial" w:cs="Arial"/>
          <w:bCs/>
          <w:iCs/>
          <w:sz w:val="20"/>
        </w:rPr>
        <w:t xml:space="preserve"> </w:t>
      </w:r>
      <w:proofErr w:type="gramStart"/>
      <w:r w:rsidR="000541EE" w:rsidRPr="00925E0B">
        <w:rPr>
          <w:rFonts w:ascii="Arial" w:hAnsi="Arial" w:cs="Arial"/>
          <w:bCs/>
          <w:iCs/>
          <w:sz w:val="20"/>
        </w:rPr>
        <w:t>uteis</w:t>
      </w:r>
      <w:proofErr w:type="gramEnd"/>
      <w:r w:rsidR="000541EE" w:rsidRPr="00925E0B">
        <w:rPr>
          <w:rFonts w:ascii="Arial" w:hAnsi="Arial" w:cs="Arial"/>
          <w:bCs/>
          <w:iCs/>
          <w:sz w:val="20"/>
        </w:rPr>
        <w:t xml:space="preserve"> </w:t>
      </w:r>
      <w:r w:rsidRPr="00925E0B">
        <w:rPr>
          <w:rFonts w:ascii="Arial" w:hAnsi="Arial" w:cs="Arial"/>
          <w:bCs/>
          <w:iCs/>
          <w:sz w:val="20"/>
        </w:rPr>
        <w:t xml:space="preserve">após a assinatura do Termo de Contrato, prestará garantia no valor correspondente a </w:t>
      </w:r>
      <w:r w:rsidR="001673A1" w:rsidRPr="00925E0B">
        <w:rPr>
          <w:rFonts w:ascii="Arial" w:hAnsi="Arial" w:cs="Arial"/>
          <w:bCs/>
          <w:iCs/>
          <w:sz w:val="20"/>
        </w:rPr>
        <w:t>5% (cinco por cento) do valor total do contrato</w:t>
      </w:r>
      <w:r w:rsidRPr="00925E0B">
        <w:rPr>
          <w:rFonts w:ascii="Arial" w:hAnsi="Arial" w:cs="Arial"/>
          <w:bCs/>
          <w:iCs/>
          <w:sz w:val="20"/>
        </w:rPr>
        <w:t>, conforme disposto no art. 56 da Lei nº 8.666, de 1993, desde que cump</w:t>
      </w:r>
      <w:r w:rsidR="001673A1" w:rsidRPr="00925E0B">
        <w:rPr>
          <w:rFonts w:ascii="Arial" w:hAnsi="Arial" w:cs="Arial"/>
          <w:bCs/>
          <w:iCs/>
          <w:sz w:val="20"/>
        </w:rPr>
        <w:t>ridas as obrigações contratuais, podendo a contratada optar:</w:t>
      </w:r>
    </w:p>
    <w:p w14:paraId="49DE0AB8" w14:textId="77777777" w:rsidR="001673A1" w:rsidRPr="00925E0B" w:rsidRDefault="001673A1" w:rsidP="001673A1">
      <w:pPr>
        <w:pStyle w:val="PargrafodaLista"/>
        <w:widowControl/>
        <w:tabs>
          <w:tab w:val="left" w:pos="1134"/>
        </w:tabs>
        <w:suppressAutoHyphens w:val="0"/>
        <w:spacing w:before="120" w:after="120" w:line="276" w:lineRule="auto"/>
        <w:ind w:left="1007"/>
        <w:jc w:val="both"/>
        <w:rPr>
          <w:rFonts w:ascii="Arial" w:hAnsi="Arial" w:cs="Arial"/>
          <w:bCs/>
          <w:iCs/>
          <w:sz w:val="20"/>
        </w:rPr>
      </w:pPr>
      <w:r w:rsidRPr="00925E0B">
        <w:rPr>
          <w:rFonts w:ascii="Arial" w:hAnsi="Arial" w:cs="Arial"/>
          <w:bCs/>
          <w:iCs/>
          <w:sz w:val="20"/>
        </w:rPr>
        <w:t xml:space="preserve">a) caução em dinheiro ou títulos da dívida pública federal; </w:t>
      </w:r>
    </w:p>
    <w:p w14:paraId="5DE92679" w14:textId="77777777" w:rsidR="001673A1" w:rsidRPr="00925E0B" w:rsidRDefault="001673A1" w:rsidP="001673A1">
      <w:pPr>
        <w:pStyle w:val="PargrafodaLista"/>
        <w:widowControl/>
        <w:tabs>
          <w:tab w:val="left" w:pos="1134"/>
        </w:tabs>
        <w:suppressAutoHyphens w:val="0"/>
        <w:spacing w:before="120" w:after="120" w:line="276" w:lineRule="auto"/>
        <w:ind w:left="1007"/>
        <w:jc w:val="both"/>
        <w:rPr>
          <w:rFonts w:ascii="Arial" w:hAnsi="Arial" w:cs="Arial"/>
          <w:bCs/>
          <w:iCs/>
          <w:sz w:val="20"/>
        </w:rPr>
      </w:pPr>
      <w:r w:rsidRPr="00925E0B">
        <w:rPr>
          <w:rFonts w:ascii="Arial" w:hAnsi="Arial" w:cs="Arial"/>
          <w:bCs/>
          <w:iCs/>
          <w:sz w:val="20"/>
        </w:rPr>
        <w:t xml:space="preserve">b) seguro-garantia; </w:t>
      </w:r>
    </w:p>
    <w:p w14:paraId="0CD41D8D" w14:textId="5475E6A4" w:rsidR="001673A1" w:rsidRPr="00925E0B" w:rsidRDefault="001673A1" w:rsidP="001673A1">
      <w:pPr>
        <w:pStyle w:val="PargrafodaLista"/>
        <w:widowControl/>
        <w:tabs>
          <w:tab w:val="left" w:pos="1134"/>
        </w:tabs>
        <w:suppressAutoHyphens w:val="0"/>
        <w:spacing w:before="120" w:after="120" w:line="276" w:lineRule="auto"/>
        <w:ind w:left="1007"/>
        <w:jc w:val="both"/>
        <w:rPr>
          <w:rFonts w:ascii="Arial" w:hAnsi="Arial" w:cs="Arial"/>
          <w:bCs/>
          <w:iCs/>
          <w:sz w:val="20"/>
        </w:rPr>
      </w:pPr>
      <w:r w:rsidRPr="00925E0B">
        <w:rPr>
          <w:rFonts w:ascii="Arial" w:hAnsi="Arial" w:cs="Arial"/>
          <w:bCs/>
          <w:iCs/>
          <w:sz w:val="20"/>
        </w:rPr>
        <w:t>c) fiança bancária.</w:t>
      </w:r>
    </w:p>
    <w:p w14:paraId="3AE9E86A" w14:textId="77777777" w:rsidR="00D4468C" w:rsidRPr="00925E0B" w:rsidRDefault="00D4468C" w:rsidP="00EF10E0">
      <w:pPr>
        <w:pStyle w:val="Corpodetexto"/>
        <w:numPr>
          <w:ilvl w:val="2"/>
          <w:numId w:val="11"/>
        </w:numPr>
        <w:spacing w:before="120" w:line="276" w:lineRule="auto"/>
        <w:ind w:left="1134" w:firstLine="0"/>
        <w:jc w:val="both"/>
        <w:rPr>
          <w:rFonts w:ascii="Arial" w:hAnsi="Arial" w:cs="Arial"/>
          <w:bCs/>
          <w:iCs/>
          <w:sz w:val="20"/>
        </w:rPr>
      </w:pPr>
      <w:r w:rsidRPr="00925E0B">
        <w:rPr>
          <w:rFonts w:ascii="Arial" w:hAnsi="Arial" w:cs="Arial"/>
          <w:bCs/>
          <w:iCs/>
          <w:sz w:val="20"/>
        </w:rPr>
        <w:t xml:space="preserve">A inobservância do prazo fixado para apresentação da garantia acarretará a aplicação de multa de 0,07% (sete centésimos por cento) do valor do contrato por dia de atraso, até o máximo de 2% (dois por cento). </w:t>
      </w:r>
    </w:p>
    <w:p w14:paraId="5EA99437" w14:textId="3094AB53" w:rsidR="001673A1" w:rsidRPr="00925E0B" w:rsidRDefault="001673A1" w:rsidP="00EF10E0">
      <w:pPr>
        <w:pStyle w:val="Corpodetexto"/>
        <w:numPr>
          <w:ilvl w:val="2"/>
          <w:numId w:val="11"/>
        </w:numPr>
        <w:spacing w:before="120" w:line="276" w:lineRule="auto"/>
        <w:ind w:left="1134" w:firstLine="0"/>
        <w:jc w:val="both"/>
        <w:rPr>
          <w:rFonts w:ascii="Arial" w:hAnsi="Arial" w:cs="Arial"/>
          <w:bCs/>
          <w:iCs/>
          <w:sz w:val="20"/>
        </w:rPr>
      </w:pPr>
      <w:r w:rsidRPr="00925E0B">
        <w:rPr>
          <w:rFonts w:ascii="Arial" w:hAnsi="Arial" w:cs="Arial"/>
          <w:bCs/>
          <w:iCs/>
          <w:sz w:val="20"/>
        </w:rPr>
        <w:t>O prazo para entrega da garantia poderá ser prorrogado uma única vez, por igual período, caso necessário, desde que a justificativa fundamentada seja previamente apresentada para análise da CONTRATANTE antes de expirado o prazo inicial.</w:t>
      </w:r>
    </w:p>
    <w:p w14:paraId="3A8608B1" w14:textId="77777777" w:rsidR="00D4468C" w:rsidRPr="00925E0B" w:rsidRDefault="00D4468C" w:rsidP="00EF10E0">
      <w:pPr>
        <w:pStyle w:val="Corpodetexto"/>
        <w:numPr>
          <w:ilvl w:val="2"/>
          <w:numId w:val="11"/>
        </w:numPr>
        <w:spacing w:before="120" w:line="276" w:lineRule="auto"/>
        <w:ind w:left="1134" w:firstLine="0"/>
        <w:jc w:val="both"/>
        <w:rPr>
          <w:rFonts w:ascii="Arial" w:hAnsi="Arial" w:cs="Arial"/>
          <w:bCs/>
          <w:iCs/>
          <w:sz w:val="20"/>
        </w:rPr>
      </w:pPr>
      <w:r w:rsidRPr="00925E0B">
        <w:rPr>
          <w:rFonts w:ascii="Arial" w:hAnsi="Arial" w:cs="Arial"/>
          <w:bCs/>
          <w:iCs/>
          <w:sz w:val="20"/>
        </w:rPr>
        <w:t>O atraso superior a 25 (vinte e cinco dias) dias autoriza a Administração a promover a rescisão do contrato por descumprimento ou cumprimento irregular de suas cláusulas conforme dispõem os incisos I e II do art. 78 da Lei n. 8.666, de 1993.</w:t>
      </w:r>
    </w:p>
    <w:p w14:paraId="43085481" w14:textId="77777777" w:rsidR="00D4468C" w:rsidRPr="00925E0B" w:rsidRDefault="00D4468C" w:rsidP="00EF10E0">
      <w:pPr>
        <w:pStyle w:val="Corpodetexto"/>
        <w:widowControl/>
        <w:numPr>
          <w:ilvl w:val="2"/>
          <w:numId w:val="11"/>
        </w:numPr>
        <w:suppressAutoHyphens w:val="0"/>
        <w:spacing w:before="120" w:line="276" w:lineRule="auto"/>
        <w:ind w:left="1134" w:firstLine="0"/>
        <w:jc w:val="both"/>
        <w:rPr>
          <w:rFonts w:ascii="Arial" w:hAnsi="Arial" w:cs="Arial"/>
          <w:bCs/>
          <w:iCs/>
          <w:sz w:val="20"/>
        </w:rPr>
      </w:pPr>
      <w:r w:rsidRPr="00925E0B">
        <w:rPr>
          <w:rFonts w:ascii="Arial" w:hAnsi="Arial" w:cs="Arial"/>
          <w:bCs/>
          <w:iCs/>
          <w:sz w:val="20"/>
        </w:rPr>
        <w:t xml:space="preserve">Caso o valor global da proposta da Adjudicatária seja inferior a 80% (oitenta por cento) do menor valor a que se referem </w:t>
      </w:r>
      <w:proofErr w:type="gramStart"/>
      <w:r w:rsidRPr="00925E0B">
        <w:rPr>
          <w:rFonts w:ascii="Arial" w:hAnsi="Arial" w:cs="Arial"/>
          <w:bCs/>
          <w:iCs/>
          <w:sz w:val="20"/>
        </w:rPr>
        <w:t>as</w:t>
      </w:r>
      <w:proofErr w:type="gramEnd"/>
      <w:r w:rsidRPr="00925E0B">
        <w:rPr>
          <w:rFonts w:ascii="Arial" w:hAnsi="Arial" w:cs="Arial"/>
          <w:bCs/>
          <w:iCs/>
          <w:sz w:val="20"/>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14:paraId="638E75C2" w14:textId="77777777" w:rsidR="00D4468C" w:rsidRPr="00925E0B" w:rsidRDefault="00D4468C" w:rsidP="005268D9">
      <w:pPr>
        <w:pStyle w:val="PargrafodaLista"/>
        <w:widowControl/>
        <w:numPr>
          <w:ilvl w:val="1"/>
          <w:numId w:val="3"/>
        </w:numPr>
        <w:tabs>
          <w:tab w:val="left" w:pos="567"/>
        </w:tabs>
        <w:suppressAutoHyphens w:val="0"/>
        <w:spacing w:before="120" w:after="120" w:line="276" w:lineRule="auto"/>
        <w:ind w:left="567" w:firstLine="0"/>
        <w:jc w:val="both"/>
        <w:rPr>
          <w:rFonts w:ascii="Arial" w:hAnsi="Arial" w:cs="Arial"/>
          <w:bCs/>
          <w:iCs/>
          <w:sz w:val="20"/>
        </w:rPr>
      </w:pPr>
      <w:r w:rsidRPr="00925E0B">
        <w:rPr>
          <w:rFonts w:ascii="Arial" w:hAnsi="Arial" w:cs="Arial"/>
          <w:bCs/>
          <w:iCs/>
          <w:sz w:val="20"/>
        </w:rPr>
        <w:lastRenderedPageBreak/>
        <w:t>A validade da garantia, qualquer que seja a modalidade escolhida, deverá abranger um período mínimo de 90 dias após o término da vigência contratual.</w:t>
      </w:r>
    </w:p>
    <w:p w14:paraId="6B487FF8" w14:textId="77777777" w:rsidR="00D4468C" w:rsidRPr="00925E0B" w:rsidRDefault="00D4468C" w:rsidP="00EF10E0">
      <w:pPr>
        <w:pStyle w:val="PargrafodaLista"/>
        <w:widowControl/>
        <w:numPr>
          <w:ilvl w:val="1"/>
          <w:numId w:val="3"/>
        </w:numPr>
        <w:tabs>
          <w:tab w:val="left" w:pos="1134"/>
        </w:tabs>
        <w:suppressAutoHyphens w:val="0"/>
        <w:spacing w:before="120" w:after="120" w:line="276" w:lineRule="auto"/>
        <w:jc w:val="both"/>
        <w:rPr>
          <w:rFonts w:ascii="Arial" w:hAnsi="Arial" w:cs="Arial"/>
          <w:bCs/>
          <w:iCs/>
          <w:sz w:val="20"/>
        </w:rPr>
      </w:pPr>
      <w:r w:rsidRPr="00925E0B">
        <w:rPr>
          <w:rFonts w:ascii="Arial" w:hAnsi="Arial" w:cs="Arial"/>
          <w:bCs/>
          <w:iCs/>
          <w:sz w:val="20"/>
        </w:rPr>
        <w:t xml:space="preserve">A garantia </w:t>
      </w:r>
      <w:proofErr w:type="gramStart"/>
      <w:r w:rsidRPr="00925E0B">
        <w:rPr>
          <w:rFonts w:ascii="Arial" w:hAnsi="Arial" w:cs="Arial"/>
          <w:bCs/>
          <w:iCs/>
          <w:sz w:val="20"/>
        </w:rPr>
        <w:t>assegurará,</w:t>
      </w:r>
      <w:proofErr w:type="gramEnd"/>
      <w:r w:rsidRPr="00925E0B">
        <w:rPr>
          <w:rFonts w:ascii="Arial" w:hAnsi="Arial" w:cs="Arial"/>
          <w:bCs/>
          <w:iCs/>
          <w:sz w:val="20"/>
        </w:rPr>
        <w:t xml:space="preserve"> qualquer que seja a modalidade escolhida, o pagamento de: </w:t>
      </w:r>
    </w:p>
    <w:p w14:paraId="0002A838" w14:textId="77777777" w:rsidR="00EF10E0" w:rsidRPr="00925E0B" w:rsidRDefault="00EF10E0" w:rsidP="00EF10E0">
      <w:pPr>
        <w:pStyle w:val="PargrafodaLista"/>
        <w:widowControl/>
        <w:numPr>
          <w:ilvl w:val="1"/>
          <w:numId w:val="11"/>
        </w:numPr>
        <w:tabs>
          <w:tab w:val="left" w:pos="1440"/>
        </w:tabs>
        <w:suppressAutoHyphens w:val="0"/>
        <w:autoSpaceDE w:val="0"/>
        <w:snapToGrid w:val="0"/>
        <w:spacing w:before="120" w:after="120" w:line="276" w:lineRule="auto"/>
        <w:contextualSpacing w:val="0"/>
        <w:jc w:val="both"/>
        <w:rPr>
          <w:rFonts w:ascii="Arial" w:hAnsi="Arial" w:cs="Arial"/>
          <w:bCs/>
          <w:iCs/>
          <w:vanish/>
          <w:sz w:val="20"/>
        </w:rPr>
      </w:pPr>
    </w:p>
    <w:p w14:paraId="624C793F" w14:textId="77777777" w:rsidR="00EF10E0" w:rsidRPr="00925E0B" w:rsidRDefault="00EF10E0" w:rsidP="00EF10E0">
      <w:pPr>
        <w:pStyle w:val="PargrafodaLista"/>
        <w:widowControl/>
        <w:numPr>
          <w:ilvl w:val="1"/>
          <w:numId w:val="11"/>
        </w:numPr>
        <w:tabs>
          <w:tab w:val="left" w:pos="1440"/>
        </w:tabs>
        <w:suppressAutoHyphens w:val="0"/>
        <w:autoSpaceDE w:val="0"/>
        <w:snapToGrid w:val="0"/>
        <w:spacing w:before="120" w:after="120" w:line="276" w:lineRule="auto"/>
        <w:contextualSpacing w:val="0"/>
        <w:jc w:val="both"/>
        <w:rPr>
          <w:rFonts w:ascii="Arial" w:hAnsi="Arial" w:cs="Arial"/>
          <w:bCs/>
          <w:iCs/>
          <w:vanish/>
          <w:sz w:val="20"/>
        </w:rPr>
      </w:pPr>
    </w:p>
    <w:p w14:paraId="57624DE5" w14:textId="00FC18B5" w:rsidR="00D4468C" w:rsidRPr="00925E0B" w:rsidRDefault="00D4468C" w:rsidP="00EF10E0">
      <w:pPr>
        <w:widowControl/>
        <w:numPr>
          <w:ilvl w:val="2"/>
          <w:numId w:val="11"/>
        </w:numPr>
        <w:tabs>
          <w:tab w:val="left" w:pos="1440"/>
        </w:tabs>
        <w:suppressAutoHyphens w:val="0"/>
        <w:autoSpaceDE w:val="0"/>
        <w:snapToGrid w:val="0"/>
        <w:spacing w:before="120" w:after="120" w:line="276" w:lineRule="auto"/>
        <w:ind w:left="1854"/>
        <w:jc w:val="both"/>
        <w:rPr>
          <w:rFonts w:ascii="Arial" w:hAnsi="Arial" w:cs="Arial"/>
          <w:bCs/>
          <w:iCs/>
          <w:sz w:val="20"/>
        </w:rPr>
      </w:pPr>
      <w:proofErr w:type="gramStart"/>
      <w:r w:rsidRPr="00925E0B">
        <w:rPr>
          <w:rFonts w:ascii="Arial" w:hAnsi="Arial" w:cs="Arial"/>
          <w:bCs/>
          <w:iCs/>
          <w:sz w:val="20"/>
        </w:rPr>
        <w:t>prejuízos</w:t>
      </w:r>
      <w:proofErr w:type="gramEnd"/>
      <w:r w:rsidRPr="00925E0B">
        <w:rPr>
          <w:rFonts w:ascii="Arial" w:hAnsi="Arial" w:cs="Arial"/>
          <w:bCs/>
          <w:iCs/>
          <w:sz w:val="20"/>
        </w:rPr>
        <w:t xml:space="preserve"> advindos do não cumprimento do objeto do contrato; </w:t>
      </w:r>
    </w:p>
    <w:p w14:paraId="71532D52" w14:textId="77777777" w:rsidR="00D4468C" w:rsidRPr="00925E0B" w:rsidRDefault="00D4468C" w:rsidP="00EF10E0">
      <w:pPr>
        <w:widowControl/>
        <w:numPr>
          <w:ilvl w:val="2"/>
          <w:numId w:val="11"/>
        </w:numPr>
        <w:tabs>
          <w:tab w:val="left" w:pos="1440"/>
        </w:tabs>
        <w:suppressAutoHyphens w:val="0"/>
        <w:autoSpaceDE w:val="0"/>
        <w:snapToGrid w:val="0"/>
        <w:spacing w:before="120" w:after="120" w:line="276" w:lineRule="auto"/>
        <w:ind w:left="1134" w:firstLine="0"/>
        <w:jc w:val="both"/>
        <w:rPr>
          <w:rFonts w:ascii="Arial" w:hAnsi="Arial" w:cs="Arial"/>
          <w:bCs/>
          <w:iCs/>
          <w:sz w:val="20"/>
        </w:rPr>
      </w:pPr>
      <w:proofErr w:type="gramStart"/>
      <w:r w:rsidRPr="00925E0B">
        <w:rPr>
          <w:rFonts w:ascii="Arial" w:hAnsi="Arial" w:cs="Arial"/>
          <w:bCs/>
          <w:iCs/>
          <w:sz w:val="20"/>
        </w:rPr>
        <w:t>prejuízos</w:t>
      </w:r>
      <w:proofErr w:type="gramEnd"/>
      <w:r w:rsidRPr="00925E0B">
        <w:rPr>
          <w:rFonts w:ascii="Arial" w:hAnsi="Arial" w:cs="Arial"/>
          <w:bCs/>
          <w:iCs/>
          <w:sz w:val="20"/>
        </w:rPr>
        <w:t xml:space="preserve"> diretos causados à Administração decorrentes de culpa ou dolo durante a execução do contrato;</w:t>
      </w:r>
    </w:p>
    <w:p w14:paraId="1EFE888B" w14:textId="77777777" w:rsidR="00D4468C" w:rsidRPr="00925E0B" w:rsidRDefault="00D4468C" w:rsidP="00EF10E0">
      <w:pPr>
        <w:widowControl/>
        <w:numPr>
          <w:ilvl w:val="2"/>
          <w:numId w:val="11"/>
        </w:numPr>
        <w:tabs>
          <w:tab w:val="left" w:pos="1440"/>
        </w:tabs>
        <w:suppressAutoHyphens w:val="0"/>
        <w:autoSpaceDE w:val="0"/>
        <w:snapToGrid w:val="0"/>
        <w:spacing w:before="120" w:after="120" w:line="276" w:lineRule="auto"/>
        <w:ind w:left="1134" w:firstLine="0"/>
        <w:jc w:val="both"/>
        <w:rPr>
          <w:rFonts w:ascii="Arial" w:hAnsi="Arial" w:cs="Arial"/>
          <w:bCs/>
          <w:iCs/>
          <w:sz w:val="20"/>
        </w:rPr>
      </w:pPr>
      <w:proofErr w:type="gramStart"/>
      <w:r w:rsidRPr="00925E0B">
        <w:rPr>
          <w:rFonts w:ascii="Arial" w:hAnsi="Arial" w:cs="Arial"/>
          <w:bCs/>
          <w:iCs/>
          <w:sz w:val="20"/>
        </w:rPr>
        <w:t>multas</w:t>
      </w:r>
      <w:proofErr w:type="gramEnd"/>
      <w:r w:rsidRPr="00925E0B">
        <w:rPr>
          <w:rFonts w:ascii="Arial" w:hAnsi="Arial" w:cs="Arial"/>
          <w:bCs/>
          <w:iCs/>
          <w:sz w:val="20"/>
        </w:rPr>
        <w:t xml:space="preserve"> moratórias e punitivas aplicadas pela Administração à contratada; e  </w:t>
      </w:r>
    </w:p>
    <w:p w14:paraId="25C909C0" w14:textId="77777777" w:rsidR="00D4468C" w:rsidRPr="00925E0B" w:rsidRDefault="00D4468C" w:rsidP="00EF10E0">
      <w:pPr>
        <w:widowControl/>
        <w:numPr>
          <w:ilvl w:val="2"/>
          <w:numId w:val="11"/>
        </w:numPr>
        <w:tabs>
          <w:tab w:val="left" w:pos="1440"/>
        </w:tabs>
        <w:suppressAutoHyphens w:val="0"/>
        <w:autoSpaceDE w:val="0"/>
        <w:snapToGrid w:val="0"/>
        <w:spacing w:before="120" w:after="120" w:line="276" w:lineRule="auto"/>
        <w:ind w:left="1134" w:firstLine="0"/>
        <w:jc w:val="both"/>
        <w:rPr>
          <w:rFonts w:ascii="Arial" w:hAnsi="Arial" w:cs="Arial"/>
          <w:bCs/>
          <w:iCs/>
          <w:sz w:val="20"/>
        </w:rPr>
      </w:pPr>
      <w:proofErr w:type="gramStart"/>
      <w:r w:rsidRPr="00925E0B">
        <w:rPr>
          <w:rFonts w:ascii="Arial" w:hAnsi="Arial" w:cs="Arial"/>
          <w:bCs/>
          <w:iCs/>
          <w:sz w:val="20"/>
        </w:rPr>
        <w:t>obrigações</w:t>
      </w:r>
      <w:proofErr w:type="gramEnd"/>
      <w:r w:rsidRPr="00925E0B">
        <w:rPr>
          <w:rFonts w:ascii="Arial" w:hAnsi="Arial" w:cs="Arial"/>
          <w:bCs/>
          <w:iCs/>
          <w:sz w:val="20"/>
        </w:rPr>
        <w:t xml:space="preserve"> trabalhistas e previdenciárias de qualquer natureza, não adimplidas pela contratada, quando couber.</w:t>
      </w:r>
    </w:p>
    <w:p w14:paraId="2C87C8A4" w14:textId="77777777" w:rsidR="00D4468C" w:rsidRPr="00925E0B" w:rsidRDefault="00D4468C" w:rsidP="00552959">
      <w:pPr>
        <w:widowControl/>
        <w:numPr>
          <w:ilvl w:val="2"/>
          <w:numId w:val="1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925E0B">
        <w:rPr>
          <w:rFonts w:ascii="Arial" w:hAnsi="Arial" w:cs="Arial"/>
          <w:bCs/>
          <w:iCs/>
          <w:sz w:val="20"/>
        </w:rPr>
        <w:t>A modalidade seguro-garantia somente será aceita se contemplar todos os eventos indicados no item anterior, observada a legislação que rege a matéria.</w:t>
      </w:r>
    </w:p>
    <w:p w14:paraId="702916C3" w14:textId="77777777" w:rsidR="00D4468C" w:rsidRPr="00925E0B" w:rsidRDefault="00D4468C" w:rsidP="00552959">
      <w:pPr>
        <w:widowControl/>
        <w:numPr>
          <w:ilvl w:val="2"/>
          <w:numId w:val="1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925E0B">
        <w:rPr>
          <w:rFonts w:ascii="Arial" w:hAnsi="Arial" w:cs="Arial"/>
          <w:bCs/>
          <w:iCs/>
          <w:sz w:val="20"/>
        </w:rPr>
        <w:t xml:space="preserve">A garantia em dinheiro deverá ser efetuada em favor da Contratante, em conta específica na Caixa Econômica Federal, com correção monetária. </w:t>
      </w:r>
    </w:p>
    <w:p w14:paraId="735B3936" w14:textId="77777777" w:rsidR="00D4468C" w:rsidRPr="00925E0B" w:rsidRDefault="00D4468C" w:rsidP="00552959">
      <w:pPr>
        <w:widowControl/>
        <w:numPr>
          <w:ilvl w:val="2"/>
          <w:numId w:val="1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925E0B">
        <w:rPr>
          <w:rFonts w:ascii="Arial" w:hAnsi="Arial" w:cs="Arial"/>
          <w:bCs/>
          <w:iCs/>
          <w:sz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DAECEEC" w14:textId="77777777" w:rsidR="00D4468C" w:rsidRPr="00925E0B" w:rsidRDefault="00D4468C" w:rsidP="00552959">
      <w:pPr>
        <w:widowControl/>
        <w:numPr>
          <w:ilvl w:val="2"/>
          <w:numId w:val="1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925E0B">
        <w:rPr>
          <w:rFonts w:ascii="Arial" w:hAnsi="Arial" w:cs="Arial"/>
          <w:bCs/>
          <w:iCs/>
          <w:sz w:val="20"/>
        </w:rPr>
        <w:t>No caso de alteração do valor do contrato, ou prorrogação de sua vigência, a garantia deverá ser readequada ou renovada nas mesmas condições.</w:t>
      </w:r>
    </w:p>
    <w:p w14:paraId="0644E26B" w14:textId="5EAF75F0" w:rsidR="00D4468C" w:rsidRPr="00925E0B" w:rsidRDefault="00D4468C" w:rsidP="00552959">
      <w:pPr>
        <w:widowControl/>
        <w:numPr>
          <w:ilvl w:val="2"/>
          <w:numId w:val="1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925E0B">
        <w:rPr>
          <w:rFonts w:ascii="Arial" w:hAnsi="Arial" w:cs="Arial"/>
          <w:bCs/>
          <w:iCs/>
          <w:sz w:val="20"/>
        </w:rPr>
        <w:t xml:space="preserve">Se o valor da garantia for utilizado total ou parcialmente em pagamento de qualquer obrigação, a Contratada obriga-se a fazer a respectiva reposição no prazo máximo de </w:t>
      </w:r>
      <w:r w:rsidR="001673A1" w:rsidRPr="00925E0B">
        <w:rPr>
          <w:rFonts w:ascii="Arial" w:hAnsi="Arial" w:cs="Arial"/>
          <w:bCs/>
          <w:iCs/>
          <w:sz w:val="20"/>
        </w:rPr>
        <w:t>10</w:t>
      </w:r>
      <w:r w:rsidRPr="00925E0B">
        <w:rPr>
          <w:rFonts w:ascii="Arial" w:hAnsi="Arial" w:cs="Arial"/>
          <w:bCs/>
          <w:iCs/>
          <w:sz w:val="20"/>
        </w:rPr>
        <w:t xml:space="preserve"> (</w:t>
      </w:r>
      <w:r w:rsidR="001673A1" w:rsidRPr="00925E0B">
        <w:rPr>
          <w:rFonts w:ascii="Arial" w:hAnsi="Arial" w:cs="Arial"/>
          <w:bCs/>
          <w:iCs/>
          <w:sz w:val="20"/>
        </w:rPr>
        <w:t>dez</w:t>
      </w:r>
      <w:r w:rsidRPr="00925E0B">
        <w:rPr>
          <w:rFonts w:ascii="Arial" w:hAnsi="Arial" w:cs="Arial"/>
          <w:bCs/>
          <w:iCs/>
          <w:sz w:val="20"/>
        </w:rPr>
        <w:t>) dias úteis, contados da data em que for notificada.</w:t>
      </w:r>
    </w:p>
    <w:p w14:paraId="1BAEDC92" w14:textId="77777777" w:rsidR="00D4468C" w:rsidRPr="00925E0B" w:rsidRDefault="00D4468C" w:rsidP="00552959">
      <w:pPr>
        <w:widowControl/>
        <w:numPr>
          <w:ilvl w:val="2"/>
          <w:numId w:val="1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925E0B">
        <w:rPr>
          <w:rFonts w:ascii="Arial" w:hAnsi="Arial" w:cs="Arial"/>
          <w:bCs/>
          <w:iCs/>
          <w:sz w:val="20"/>
        </w:rPr>
        <w:t>A Contratante executará a garantia na forma prevista na legislação que rege a matéria.</w:t>
      </w:r>
    </w:p>
    <w:p w14:paraId="1E507B46" w14:textId="77777777" w:rsidR="00D4468C" w:rsidRPr="00925E0B" w:rsidRDefault="00D4468C" w:rsidP="00552959">
      <w:pPr>
        <w:widowControl/>
        <w:numPr>
          <w:ilvl w:val="2"/>
          <w:numId w:val="1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925E0B">
        <w:rPr>
          <w:rFonts w:ascii="Arial" w:hAnsi="Arial" w:cs="Arial"/>
          <w:bCs/>
          <w:iCs/>
          <w:sz w:val="20"/>
        </w:rPr>
        <w:t>Será considerada extinta a garantia:</w:t>
      </w:r>
    </w:p>
    <w:p w14:paraId="3563FD30" w14:textId="77777777" w:rsidR="00EF10E0" w:rsidRPr="00925E0B" w:rsidRDefault="00EF10E0" w:rsidP="00EF10E0">
      <w:pPr>
        <w:pStyle w:val="PargrafodaLista"/>
        <w:numPr>
          <w:ilvl w:val="1"/>
          <w:numId w:val="11"/>
        </w:numPr>
        <w:spacing w:before="120" w:after="120" w:line="276" w:lineRule="auto"/>
        <w:contextualSpacing w:val="0"/>
        <w:jc w:val="both"/>
        <w:rPr>
          <w:rFonts w:ascii="Arial" w:hAnsi="Arial" w:cs="Arial"/>
          <w:bCs/>
          <w:iCs/>
          <w:vanish/>
          <w:sz w:val="20"/>
        </w:rPr>
      </w:pPr>
    </w:p>
    <w:p w14:paraId="6CA22A13" w14:textId="77777777" w:rsidR="00EF10E0" w:rsidRPr="00925E0B" w:rsidRDefault="00EF10E0" w:rsidP="00EF10E0">
      <w:pPr>
        <w:pStyle w:val="PargrafodaLista"/>
        <w:numPr>
          <w:ilvl w:val="1"/>
          <w:numId w:val="11"/>
        </w:numPr>
        <w:spacing w:before="120" w:after="120" w:line="276" w:lineRule="auto"/>
        <w:contextualSpacing w:val="0"/>
        <w:jc w:val="both"/>
        <w:rPr>
          <w:rFonts w:ascii="Arial" w:hAnsi="Arial" w:cs="Arial"/>
          <w:bCs/>
          <w:iCs/>
          <w:vanish/>
          <w:sz w:val="20"/>
        </w:rPr>
      </w:pPr>
    </w:p>
    <w:p w14:paraId="1FCBC11E" w14:textId="77777777" w:rsidR="00EF10E0" w:rsidRPr="00925E0B" w:rsidRDefault="00EF10E0" w:rsidP="00EF10E0">
      <w:pPr>
        <w:pStyle w:val="PargrafodaLista"/>
        <w:numPr>
          <w:ilvl w:val="1"/>
          <w:numId w:val="11"/>
        </w:numPr>
        <w:spacing w:before="120" w:after="120" w:line="276" w:lineRule="auto"/>
        <w:contextualSpacing w:val="0"/>
        <w:jc w:val="both"/>
        <w:rPr>
          <w:rFonts w:ascii="Arial" w:hAnsi="Arial" w:cs="Arial"/>
          <w:bCs/>
          <w:iCs/>
          <w:vanish/>
          <w:sz w:val="20"/>
        </w:rPr>
      </w:pPr>
    </w:p>
    <w:p w14:paraId="65515899" w14:textId="77777777" w:rsidR="00EF10E0" w:rsidRPr="00925E0B" w:rsidRDefault="00EF10E0" w:rsidP="00EF10E0">
      <w:pPr>
        <w:pStyle w:val="PargrafodaLista"/>
        <w:numPr>
          <w:ilvl w:val="1"/>
          <w:numId w:val="11"/>
        </w:numPr>
        <w:spacing w:before="120" w:after="120" w:line="276" w:lineRule="auto"/>
        <w:contextualSpacing w:val="0"/>
        <w:jc w:val="both"/>
        <w:rPr>
          <w:rFonts w:ascii="Arial" w:hAnsi="Arial" w:cs="Arial"/>
          <w:bCs/>
          <w:iCs/>
          <w:vanish/>
          <w:sz w:val="20"/>
        </w:rPr>
      </w:pPr>
    </w:p>
    <w:p w14:paraId="0F338215" w14:textId="77777777" w:rsidR="00EF10E0" w:rsidRPr="00925E0B" w:rsidRDefault="00EF10E0" w:rsidP="00EF10E0">
      <w:pPr>
        <w:pStyle w:val="PargrafodaLista"/>
        <w:numPr>
          <w:ilvl w:val="1"/>
          <w:numId w:val="11"/>
        </w:numPr>
        <w:spacing w:before="120" w:after="120" w:line="276" w:lineRule="auto"/>
        <w:contextualSpacing w:val="0"/>
        <w:jc w:val="both"/>
        <w:rPr>
          <w:rFonts w:ascii="Arial" w:hAnsi="Arial" w:cs="Arial"/>
          <w:bCs/>
          <w:iCs/>
          <w:vanish/>
          <w:sz w:val="20"/>
        </w:rPr>
      </w:pPr>
    </w:p>
    <w:p w14:paraId="403FAFCA" w14:textId="77777777" w:rsidR="00EF10E0" w:rsidRPr="00925E0B" w:rsidRDefault="00EF10E0" w:rsidP="00EF10E0">
      <w:pPr>
        <w:pStyle w:val="PargrafodaLista"/>
        <w:numPr>
          <w:ilvl w:val="1"/>
          <w:numId w:val="11"/>
        </w:numPr>
        <w:spacing w:before="120" w:after="120" w:line="276" w:lineRule="auto"/>
        <w:contextualSpacing w:val="0"/>
        <w:jc w:val="both"/>
        <w:rPr>
          <w:rFonts w:ascii="Arial" w:hAnsi="Arial" w:cs="Arial"/>
          <w:bCs/>
          <w:iCs/>
          <w:vanish/>
          <w:sz w:val="20"/>
        </w:rPr>
      </w:pPr>
    </w:p>
    <w:p w14:paraId="6667D391" w14:textId="77777777" w:rsidR="00EF10E0" w:rsidRPr="00925E0B" w:rsidRDefault="00EF10E0" w:rsidP="00EF10E0">
      <w:pPr>
        <w:pStyle w:val="PargrafodaLista"/>
        <w:numPr>
          <w:ilvl w:val="1"/>
          <w:numId w:val="11"/>
        </w:numPr>
        <w:spacing w:before="120" w:after="120" w:line="276" w:lineRule="auto"/>
        <w:contextualSpacing w:val="0"/>
        <w:jc w:val="both"/>
        <w:rPr>
          <w:rFonts w:ascii="Arial" w:hAnsi="Arial" w:cs="Arial"/>
          <w:bCs/>
          <w:iCs/>
          <w:vanish/>
          <w:sz w:val="20"/>
        </w:rPr>
      </w:pPr>
    </w:p>
    <w:p w14:paraId="1095E2AE" w14:textId="6697AC5A" w:rsidR="00D4468C" w:rsidRPr="00925E0B" w:rsidRDefault="00D4468C" w:rsidP="005268D9">
      <w:pPr>
        <w:numPr>
          <w:ilvl w:val="2"/>
          <w:numId w:val="11"/>
        </w:numPr>
        <w:spacing w:before="120" w:after="120" w:line="276" w:lineRule="auto"/>
        <w:ind w:left="1134" w:firstLine="0"/>
        <w:jc w:val="both"/>
        <w:rPr>
          <w:rFonts w:ascii="Arial" w:hAnsi="Arial" w:cs="Arial"/>
          <w:bCs/>
          <w:iCs/>
          <w:sz w:val="20"/>
        </w:rPr>
      </w:pPr>
      <w:r w:rsidRPr="00925E0B">
        <w:rPr>
          <w:rFonts w:ascii="Arial" w:hAnsi="Arial" w:cs="Arial"/>
          <w:bCs/>
          <w:iCs/>
          <w:sz w:val="20"/>
        </w:rPr>
        <w:t xml:space="preserve"> </w:t>
      </w:r>
      <w:r w:rsidR="00C77BF6" w:rsidRPr="00925E0B">
        <w:rPr>
          <w:rFonts w:ascii="Arial" w:hAnsi="Arial" w:cs="Arial"/>
          <w:bCs/>
          <w:iCs/>
          <w:sz w:val="20"/>
        </w:rPr>
        <w:t>C</w:t>
      </w:r>
      <w:r w:rsidRPr="00925E0B">
        <w:rPr>
          <w:rFonts w:ascii="Arial" w:hAnsi="Arial" w:cs="Arial"/>
          <w:bCs/>
          <w:iCs/>
          <w:sz w:val="20"/>
        </w:rPr>
        <w:t>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6125F42B" w14:textId="77777777" w:rsidR="00D4468C" w:rsidRPr="00925E0B" w:rsidRDefault="00D4468C" w:rsidP="00EF10E0">
      <w:pPr>
        <w:pStyle w:val="Corpodetexto"/>
        <w:numPr>
          <w:ilvl w:val="2"/>
          <w:numId w:val="11"/>
        </w:numPr>
        <w:spacing w:before="120" w:line="276" w:lineRule="auto"/>
        <w:ind w:left="1134" w:firstLine="0"/>
        <w:jc w:val="both"/>
        <w:rPr>
          <w:rFonts w:ascii="Arial" w:hAnsi="Arial" w:cs="Arial"/>
          <w:bCs/>
          <w:iCs/>
          <w:sz w:val="20"/>
        </w:rPr>
      </w:pPr>
      <w:proofErr w:type="gramStart"/>
      <w:r w:rsidRPr="00925E0B">
        <w:rPr>
          <w:rFonts w:ascii="Arial" w:hAnsi="Arial" w:cs="Arial"/>
          <w:bCs/>
          <w:iCs/>
          <w:sz w:val="20"/>
        </w:rPr>
        <w:t>no</w:t>
      </w:r>
      <w:proofErr w:type="gramEnd"/>
      <w:r w:rsidRPr="00925E0B">
        <w:rPr>
          <w:rFonts w:ascii="Arial" w:hAnsi="Arial" w:cs="Arial"/>
          <w:bCs/>
          <w:iCs/>
          <w:sz w:val="20"/>
        </w:rPr>
        <w:t xml:space="preserve"> prazo de 90 (noventa) dias após o término da vigência do contrato, caso a Administração não comunique a ocorrência de sinistros, quando o prazo será ampliado, nos termos da comunicação.</w:t>
      </w:r>
    </w:p>
    <w:p w14:paraId="1D9A2383" w14:textId="77777777" w:rsidR="001F1FFD" w:rsidRPr="00925E0B" w:rsidRDefault="001F1FFD" w:rsidP="00EF10E0">
      <w:pPr>
        <w:pStyle w:val="Nivel1"/>
        <w:numPr>
          <w:ilvl w:val="0"/>
          <w:numId w:val="8"/>
        </w:numPr>
        <w:ind w:left="142" w:hanging="709"/>
        <w:rPr>
          <w:rFonts w:ascii="Arial" w:hAnsi="Arial"/>
          <w:b w:val="0"/>
        </w:rPr>
      </w:pPr>
      <w:r w:rsidRPr="00925E0B">
        <w:rPr>
          <w:rFonts w:ascii="Arial" w:hAnsi="Arial"/>
        </w:rPr>
        <w:t>DO TERMO DE CONTRATO</w:t>
      </w:r>
    </w:p>
    <w:p w14:paraId="46E93199" w14:textId="77777777" w:rsidR="00EF10E0" w:rsidRPr="00925E0B" w:rsidRDefault="00EF10E0" w:rsidP="00EF10E0">
      <w:pPr>
        <w:pStyle w:val="PargrafodaLista"/>
        <w:widowControl/>
        <w:numPr>
          <w:ilvl w:val="0"/>
          <w:numId w:val="3"/>
        </w:numPr>
        <w:tabs>
          <w:tab w:val="left" w:pos="567"/>
        </w:tabs>
        <w:suppressAutoHyphens w:val="0"/>
        <w:spacing w:before="120" w:after="120" w:line="276" w:lineRule="auto"/>
        <w:jc w:val="both"/>
        <w:rPr>
          <w:rFonts w:ascii="Arial" w:hAnsi="Arial" w:cs="Arial"/>
          <w:vanish/>
          <w:sz w:val="20"/>
        </w:rPr>
      </w:pPr>
    </w:p>
    <w:p w14:paraId="5F81E5C6" w14:textId="53E658CA" w:rsidR="00F34CC6" w:rsidRPr="00925E0B" w:rsidRDefault="002B7C5F" w:rsidP="005268D9">
      <w:pPr>
        <w:pStyle w:val="PargrafodaLista"/>
        <w:widowControl/>
        <w:numPr>
          <w:ilvl w:val="1"/>
          <w:numId w:val="3"/>
        </w:numPr>
        <w:tabs>
          <w:tab w:val="left" w:pos="0"/>
        </w:tabs>
        <w:suppressAutoHyphens w:val="0"/>
        <w:spacing w:before="120" w:after="120" w:line="276" w:lineRule="auto"/>
        <w:ind w:left="0" w:firstLine="0"/>
        <w:jc w:val="both"/>
        <w:rPr>
          <w:rFonts w:ascii="Arial" w:hAnsi="Arial" w:cs="Arial"/>
          <w:sz w:val="20"/>
        </w:rPr>
      </w:pPr>
      <w:r w:rsidRPr="00925E0B">
        <w:rPr>
          <w:rFonts w:ascii="Arial" w:hAnsi="Arial" w:cs="Arial"/>
          <w:sz w:val="20"/>
        </w:rPr>
        <w:t xml:space="preserve">Após a </w:t>
      </w:r>
      <w:r w:rsidR="002D7A5B" w:rsidRPr="00925E0B">
        <w:rPr>
          <w:rFonts w:ascii="Arial" w:hAnsi="Arial" w:cs="Arial"/>
          <w:sz w:val="20"/>
        </w:rPr>
        <w:t xml:space="preserve">homologação da licitação, em sendo realizada a contratação, será </w:t>
      </w:r>
      <w:proofErr w:type="gramStart"/>
      <w:r w:rsidR="002D7A5B" w:rsidRPr="00925E0B">
        <w:rPr>
          <w:rFonts w:ascii="Arial" w:hAnsi="Arial" w:cs="Arial"/>
          <w:sz w:val="20"/>
        </w:rPr>
        <w:t>firmado</w:t>
      </w:r>
      <w:proofErr w:type="gramEnd"/>
      <w:r w:rsidR="002D7A5B" w:rsidRPr="00925E0B">
        <w:rPr>
          <w:rFonts w:ascii="Arial" w:hAnsi="Arial" w:cs="Arial"/>
          <w:sz w:val="20"/>
        </w:rPr>
        <w:t xml:space="preserve"> Termo de Contrato. </w:t>
      </w:r>
    </w:p>
    <w:p w14:paraId="23F21FA6" w14:textId="49A2C8B0" w:rsidR="002B7C5F" w:rsidRPr="00925E0B" w:rsidRDefault="002D7A5B" w:rsidP="00EF10E0">
      <w:pPr>
        <w:pStyle w:val="PargrafodaLista"/>
        <w:widowControl/>
        <w:numPr>
          <w:ilvl w:val="1"/>
          <w:numId w:val="3"/>
        </w:numPr>
        <w:tabs>
          <w:tab w:val="left" w:pos="567"/>
        </w:tabs>
        <w:suppressAutoHyphens w:val="0"/>
        <w:spacing w:before="120" w:after="120" w:line="276" w:lineRule="auto"/>
        <w:ind w:left="0" w:firstLine="0"/>
        <w:jc w:val="both"/>
        <w:rPr>
          <w:rFonts w:ascii="Arial" w:hAnsi="Arial" w:cs="Arial"/>
          <w:sz w:val="20"/>
        </w:rPr>
      </w:pPr>
      <w:r w:rsidRPr="00925E0B">
        <w:rPr>
          <w:rFonts w:ascii="Arial" w:hAnsi="Arial" w:cs="Arial"/>
          <w:sz w:val="20"/>
        </w:rPr>
        <w:t xml:space="preserve">O prazo de vigência da contratação é </w:t>
      </w:r>
      <w:r w:rsidRPr="00436E46">
        <w:rPr>
          <w:rFonts w:ascii="Arial" w:hAnsi="Arial" w:cs="Arial"/>
          <w:sz w:val="20"/>
        </w:rPr>
        <w:t>d</w:t>
      </w:r>
      <w:r w:rsidRPr="00436E46">
        <w:rPr>
          <w:rFonts w:ascii="Arial" w:hAnsi="Arial" w:cs="Arial"/>
          <w:b/>
          <w:sz w:val="20"/>
        </w:rPr>
        <w:t xml:space="preserve">e </w:t>
      </w:r>
      <w:r w:rsidR="000645F2" w:rsidRPr="00436E46">
        <w:rPr>
          <w:rFonts w:ascii="Arial" w:hAnsi="Arial" w:cs="Arial"/>
          <w:b/>
          <w:sz w:val="20"/>
        </w:rPr>
        <w:t>12 (doze</w:t>
      </w:r>
      <w:r w:rsidR="00C77BF6" w:rsidRPr="00436E46">
        <w:rPr>
          <w:rFonts w:ascii="Arial" w:hAnsi="Arial" w:cs="Arial"/>
          <w:b/>
          <w:sz w:val="20"/>
        </w:rPr>
        <w:t>) meses</w:t>
      </w:r>
      <w:r w:rsidRPr="00436E46">
        <w:rPr>
          <w:rFonts w:ascii="Arial" w:hAnsi="Arial" w:cs="Arial"/>
          <w:b/>
          <w:sz w:val="20"/>
        </w:rPr>
        <w:t xml:space="preserve"> </w:t>
      </w:r>
      <w:r w:rsidR="00C77BF6" w:rsidRPr="00436E46">
        <w:rPr>
          <w:rFonts w:ascii="Arial" w:hAnsi="Arial" w:cs="Arial"/>
          <w:b/>
          <w:sz w:val="20"/>
        </w:rPr>
        <w:t xml:space="preserve">contados </w:t>
      </w:r>
      <w:r w:rsidR="00C77BF6" w:rsidRPr="00436E46">
        <w:rPr>
          <w:rFonts w:ascii="Arial" w:hAnsi="Arial" w:cs="Arial"/>
          <w:sz w:val="20"/>
        </w:rPr>
        <w:t>da</w:t>
      </w:r>
      <w:r w:rsidR="00C77BF6" w:rsidRPr="00925E0B">
        <w:rPr>
          <w:rFonts w:ascii="Arial" w:hAnsi="Arial" w:cs="Arial"/>
          <w:sz w:val="20"/>
        </w:rPr>
        <w:t xml:space="preserve"> assinatura do contrato, </w:t>
      </w:r>
      <w:r w:rsidRPr="00925E0B">
        <w:rPr>
          <w:rFonts w:ascii="Arial" w:hAnsi="Arial" w:cs="Arial"/>
          <w:sz w:val="20"/>
        </w:rPr>
        <w:t xml:space="preserve">prorrogável na forma dos </w:t>
      </w:r>
      <w:proofErr w:type="spellStart"/>
      <w:r w:rsidRPr="00925E0B">
        <w:rPr>
          <w:rFonts w:ascii="Arial" w:hAnsi="Arial" w:cs="Arial"/>
          <w:sz w:val="20"/>
        </w:rPr>
        <w:t>arts</w:t>
      </w:r>
      <w:proofErr w:type="spellEnd"/>
      <w:r w:rsidRPr="00925E0B">
        <w:rPr>
          <w:rFonts w:ascii="Arial" w:hAnsi="Arial" w:cs="Arial"/>
          <w:sz w:val="20"/>
        </w:rPr>
        <w:t>. 57, §1° e 79, §5º, da Lei n° 8.666/93</w:t>
      </w:r>
      <w:r w:rsidR="00836C94">
        <w:rPr>
          <w:rFonts w:ascii="Arial" w:hAnsi="Arial" w:cs="Arial"/>
          <w:sz w:val="20"/>
        </w:rPr>
        <w:t>.</w:t>
      </w:r>
    </w:p>
    <w:p w14:paraId="49AA1706" w14:textId="6A485AD8" w:rsidR="001F1FFD" w:rsidRPr="00925E0B" w:rsidRDefault="001F1FFD" w:rsidP="00EF10E0">
      <w:pPr>
        <w:numPr>
          <w:ilvl w:val="2"/>
          <w:numId w:val="3"/>
        </w:numPr>
        <w:spacing w:before="120" w:after="120" w:line="276" w:lineRule="auto"/>
        <w:ind w:left="567" w:firstLine="0"/>
        <w:jc w:val="both"/>
        <w:rPr>
          <w:rFonts w:ascii="Arial" w:hAnsi="Arial" w:cs="Arial"/>
          <w:sz w:val="20"/>
        </w:rPr>
      </w:pPr>
      <w:r w:rsidRPr="00925E0B">
        <w:rPr>
          <w:rFonts w:ascii="Arial" w:hAnsi="Arial" w:cs="Arial"/>
          <w:sz w:val="20"/>
        </w:rPr>
        <w:t xml:space="preserve">O adjudicatário terá o prazo de </w:t>
      </w:r>
      <w:proofErr w:type="gramStart"/>
      <w:r w:rsidR="001673A1" w:rsidRPr="00925E0B">
        <w:rPr>
          <w:rFonts w:ascii="Arial" w:hAnsi="Arial" w:cs="Arial"/>
          <w:sz w:val="20"/>
        </w:rPr>
        <w:t>5</w:t>
      </w:r>
      <w:proofErr w:type="gramEnd"/>
      <w:r w:rsidR="009C4FC2" w:rsidRPr="00925E0B">
        <w:rPr>
          <w:rFonts w:ascii="Arial" w:hAnsi="Arial" w:cs="Arial"/>
          <w:sz w:val="20"/>
        </w:rPr>
        <w:t xml:space="preserve"> </w:t>
      </w:r>
      <w:r w:rsidRPr="00925E0B">
        <w:rPr>
          <w:rFonts w:ascii="Arial" w:hAnsi="Arial" w:cs="Arial"/>
          <w:sz w:val="20"/>
        </w:rPr>
        <w:t>(</w:t>
      </w:r>
      <w:r w:rsidR="001673A1" w:rsidRPr="00925E0B">
        <w:rPr>
          <w:rFonts w:ascii="Arial" w:hAnsi="Arial" w:cs="Arial"/>
          <w:sz w:val="20"/>
        </w:rPr>
        <w:t>cinco</w:t>
      </w:r>
      <w:r w:rsidRPr="00925E0B">
        <w:rPr>
          <w:rFonts w:ascii="Arial" w:hAnsi="Arial" w:cs="Arial"/>
          <w:sz w:val="20"/>
        </w:rPr>
        <w:t>) dias úteis, contados a partir da data de sua convocação, p</w:t>
      </w:r>
      <w:r w:rsidR="004814CD" w:rsidRPr="00925E0B">
        <w:rPr>
          <w:rFonts w:ascii="Arial" w:hAnsi="Arial" w:cs="Arial"/>
          <w:sz w:val="20"/>
        </w:rPr>
        <w:t>ara assinar o Termo de Contrato,</w:t>
      </w:r>
      <w:r w:rsidRPr="00925E0B">
        <w:rPr>
          <w:rFonts w:ascii="Arial" w:hAnsi="Arial" w:cs="Arial"/>
          <w:sz w:val="20"/>
        </w:rPr>
        <w:t xml:space="preserve"> sob pena de decair do direito à contratação, sem prejuízo das sanções previstas neste </w:t>
      </w:r>
      <w:r w:rsidR="00CE69D4" w:rsidRPr="00925E0B">
        <w:rPr>
          <w:rFonts w:ascii="Arial" w:hAnsi="Arial" w:cs="Arial"/>
          <w:sz w:val="20"/>
        </w:rPr>
        <w:t>Edital</w:t>
      </w:r>
      <w:r w:rsidRPr="00925E0B">
        <w:rPr>
          <w:rFonts w:ascii="Arial" w:hAnsi="Arial" w:cs="Arial"/>
          <w:sz w:val="20"/>
        </w:rPr>
        <w:t xml:space="preserve">. </w:t>
      </w:r>
    </w:p>
    <w:p w14:paraId="1D421434" w14:textId="45759C76" w:rsidR="001F1FFD" w:rsidRPr="00925E0B" w:rsidRDefault="001F1FFD" w:rsidP="00EF10E0">
      <w:pPr>
        <w:numPr>
          <w:ilvl w:val="2"/>
          <w:numId w:val="3"/>
        </w:numPr>
        <w:spacing w:before="120" w:after="120" w:line="276" w:lineRule="auto"/>
        <w:ind w:left="567" w:firstLine="0"/>
        <w:jc w:val="both"/>
        <w:rPr>
          <w:rFonts w:ascii="Arial" w:hAnsi="Arial" w:cs="Arial"/>
          <w:sz w:val="20"/>
        </w:rPr>
      </w:pPr>
      <w:r w:rsidRPr="00925E0B">
        <w:rPr>
          <w:rFonts w:ascii="Arial" w:hAnsi="Arial" w:cs="Arial"/>
          <w:sz w:val="20"/>
        </w:rPr>
        <w:t>Alternativamente à convocação para comparecer perante o órgão ou entidade</w:t>
      </w:r>
      <w:r w:rsidRPr="00925E0B">
        <w:rPr>
          <w:rFonts w:ascii="Arial" w:hAnsi="Arial" w:cs="Arial"/>
          <w:i/>
          <w:sz w:val="20"/>
        </w:rPr>
        <w:t xml:space="preserve"> </w:t>
      </w:r>
      <w:r w:rsidRPr="00925E0B">
        <w:rPr>
          <w:rFonts w:ascii="Arial" w:hAnsi="Arial" w:cs="Arial"/>
          <w:sz w:val="20"/>
        </w:rPr>
        <w:t xml:space="preserve">para a assinatura do Termo de Contrato, a Administração poderá encaminhá-lo para assinatura </w:t>
      </w:r>
      <w:r w:rsidR="00D4468C" w:rsidRPr="00925E0B">
        <w:rPr>
          <w:rFonts w:ascii="Arial" w:hAnsi="Arial" w:cs="Arial"/>
          <w:sz w:val="20"/>
        </w:rPr>
        <w:t xml:space="preserve">do </w:t>
      </w:r>
      <w:r w:rsidR="00D4468C" w:rsidRPr="00925E0B">
        <w:rPr>
          <w:rFonts w:ascii="Arial" w:hAnsi="Arial" w:cs="Arial"/>
          <w:sz w:val="20"/>
        </w:rPr>
        <w:lastRenderedPageBreak/>
        <w:t xml:space="preserve">adjudicatário </w:t>
      </w:r>
      <w:r w:rsidRPr="00925E0B">
        <w:rPr>
          <w:rFonts w:ascii="Arial" w:hAnsi="Arial" w:cs="Arial"/>
          <w:bCs/>
          <w:iCs/>
          <w:sz w:val="20"/>
        </w:rPr>
        <w:t xml:space="preserve">mediante correspondência postal com aviso de recebimento (AR) ou meio eletrônico, para que seja assinado </w:t>
      </w:r>
      <w:r w:rsidR="00D4468C" w:rsidRPr="00925E0B">
        <w:rPr>
          <w:rFonts w:ascii="Arial" w:hAnsi="Arial" w:cs="Arial"/>
          <w:bCs/>
          <w:iCs/>
          <w:sz w:val="20"/>
        </w:rPr>
        <w:t xml:space="preserve">e devolvido </w:t>
      </w:r>
      <w:r w:rsidRPr="00925E0B">
        <w:rPr>
          <w:rFonts w:ascii="Arial" w:hAnsi="Arial" w:cs="Arial"/>
          <w:bCs/>
          <w:iCs/>
          <w:sz w:val="20"/>
        </w:rPr>
        <w:t xml:space="preserve">no prazo de </w:t>
      </w:r>
      <w:proofErr w:type="gramStart"/>
      <w:r w:rsidR="001673A1" w:rsidRPr="00925E0B">
        <w:rPr>
          <w:rFonts w:ascii="Arial" w:hAnsi="Arial" w:cs="Arial"/>
          <w:bCs/>
          <w:iCs/>
          <w:sz w:val="20"/>
        </w:rPr>
        <w:t>5</w:t>
      </w:r>
      <w:proofErr w:type="gramEnd"/>
      <w:r w:rsidRPr="00925E0B">
        <w:rPr>
          <w:rFonts w:ascii="Arial" w:hAnsi="Arial" w:cs="Arial"/>
          <w:bCs/>
          <w:iCs/>
          <w:sz w:val="20"/>
        </w:rPr>
        <w:t xml:space="preserve"> (</w:t>
      </w:r>
      <w:r w:rsidR="001673A1" w:rsidRPr="00925E0B">
        <w:rPr>
          <w:rFonts w:ascii="Arial" w:hAnsi="Arial" w:cs="Arial"/>
          <w:bCs/>
          <w:iCs/>
          <w:sz w:val="20"/>
        </w:rPr>
        <w:t>cinco</w:t>
      </w:r>
      <w:r w:rsidRPr="00925E0B">
        <w:rPr>
          <w:rFonts w:ascii="Arial" w:hAnsi="Arial" w:cs="Arial"/>
          <w:bCs/>
          <w:iCs/>
          <w:sz w:val="20"/>
        </w:rPr>
        <w:t>) dias, a contar da data de seu recebimento.</w:t>
      </w:r>
      <w:r w:rsidRPr="00925E0B">
        <w:rPr>
          <w:rFonts w:ascii="Arial" w:hAnsi="Arial" w:cs="Arial"/>
          <w:bCs/>
          <w:i/>
          <w:iCs/>
          <w:sz w:val="20"/>
        </w:rPr>
        <w:t xml:space="preserve"> </w:t>
      </w:r>
    </w:p>
    <w:p w14:paraId="2B61D0C0" w14:textId="00B7D9BF" w:rsidR="001F1FFD" w:rsidRPr="00925E0B" w:rsidRDefault="00601086" w:rsidP="00EF10E0">
      <w:pPr>
        <w:numPr>
          <w:ilvl w:val="2"/>
          <w:numId w:val="3"/>
        </w:numPr>
        <w:spacing w:before="120" w:after="120" w:line="276" w:lineRule="auto"/>
        <w:ind w:left="567" w:firstLine="0"/>
        <w:jc w:val="both"/>
        <w:rPr>
          <w:rFonts w:ascii="Arial" w:hAnsi="Arial" w:cs="Arial"/>
          <w:sz w:val="20"/>
        </w:rPr>
      </w:pPr>
      <w:r w:rsidRPr="00925E0B">
        <w:rPr>
          <w:rFonts w:ascii="Arial" w:hAnsi="Arial" w:cs="Arial"/>
          <w:sz w:val="20"/>
        </w:rPr>
        <w:t xml:space="preserve">O prazo para </w:t>
      </w:r>
      <w:r w:rsidR="005C1387" w:rsidRPr="00925E0B">
        <w:rPr>
          <w:rFonts w:ascii="Arial" w:hAnsi="Arial" w:cs="Arial"/>
          <w:sz w:val="20"/>
        </w:rPr>
        <w:t xml:space="preserve">assinatura </w:t>
      </w:r>
      <w:r w:rsidR="00271DC1" w:rsidRPr="00925E0B">
        <w:rPr>
          <w:rFonts w:ascii="Arial" w:hAnsi="Arial" w:cs="Arial"/>
          <w:sz w:val="20"/>
        </w:rPr>
        <w:t xml:space="preserve">e devolução do Termo de Contrato </w:t>
      </w:r>
      <w:r w:rsidR="001F1FFD" w:rsidRPr="00925E0B">
        <w:rPr>
          <w:rFonts w:ascii="Arial" w:hAnsi="Arial" w:cs="Arial"/>
          <w:sz w:val="20"/>
        </w:rPr>
        <w:t>poderá ser prorrogado, por igual período, por solicitação justificada do adjudicatário e aceita pela Administração.</w:t>
      </w:r>
    </w:p>
    <w:p w14:paraId="6292283F" w14:textId="74A8CFBC" w:rsidR="001F1FFD" w:rsidRPr="00925E0B" w:rsidRDefault="001F1FFD" w:rsidP="00EF10E0">
      <w:pPr>
        <w:pStyle w:val="Corpodetexto"/>
        <w:numPr>
          <w:ilvl w:val="1"/>
          <w:numId w:val="3"/>
        </w:numPr>
        <w:spacing w:before="120" w:line="276" w:lineRule="auto"/>
        <w:ind w:left="0" w:firstLine="0"/>
        <w:jc w:val="both"/>
        <w:rPr>
          <w:rStyle w:val="Manoel"/>
          <w:color w:val="auto"/>
        </w:rPr>
      </w:pPr>
      <w:r w:rsidRPr="00925E0B">
        <w:rPr>
          <w:rFonts w:ascii="Arial" w:hAnsi="Arial" w:cs="Arial"/>
          <w:sz w:val="20"/>
        </w:rPr>
        <w:t>Antes da assinatura do Termo de Contrato</w:t>
      </w:r>
      <w:r w:rsidR="005318EF" w:rsidRPr="00925E0B">
        <w:rPr>
          <w:rFonts w:ascii="Arial" w:hAnsi="Arial" w:cs="Arial"/>
          <w:sz w:val="20"/>
        </w:rPr>
        <w:t xml:space="preserve">, </w:t>
      </w:r>
      <w:r w:rsidRPr="00925E0B">
        <w:rPr>
          <w:rFonts w:ascii="Arial" w:hAnsi="Arial" w:cs="Arial"/>
          <w:sz w:val="20"/>
        </w:rPr>
        <w:t xml:space="preserve">a Administração realizará consulta </w:t>
      </w:r>
      <w:r w:rsidR="007F14D9" w:rsidRPr="00925E0B">
        <w:rPr>
          <w:rFonts w:ascii="Arial" w:hAnsi="Arial" w:cs="Arial"/>
          <w:sz w:val="20"/>
        </w:rPr>
        <w:t>“</w:t>
      </w:r>
      <w:proofErr w:type="spellStart"/>
      <w:r w:rsidR="007F14D9" w:rsidRPr="00925E0B">
        <w:rPr>
          <w:rFonts w:ascii="Arial" w:hAnsi="Arial" w:cs="Arial"/>
          <w:sz w:val="20"/>
        </w:rPr>
        <w:t>on</w:t>
      </w:r>
      <w:proofErr w:type="spellEnd"/>
      <w:r w:rsidR="007F14D9" w:rsidRPr="00925E0B">
        <w:rPr>
          <w:rFonts w:ascii="Arial" w:hAnsi="Arial" w:cs="Arial"/>
          <w:sz w:val="20"/>
        </w:rPr>
        <w:t xml:space="preserve"> </w:t>
      </w:r>
      <w:proofErr w:type="spellStart"/>
      <w:r w:rsidR="007F14D9" w:rsidRPr="00925E0B">
        <w:rPr>
          <w:rFonts w:ascii="Arial" w:hAnsi="Arial" w:cs="Arial"/>
          <w:sz w:val="20"/>
        </w:rPr>
        <w:t>line</w:t>
      </w:r>
      <w:proofErr w:type="spellEnd"/>
      <w:r w:rsidR="007F14D9" w:rsidRPr="00925E0B">
        <w:rPr>
          <w:rFonts w:ascii="Arial" w:hAnsi="Arial" w:cs="Arial"/>
          <w:sz w:val="20"/>
        </w:rPr>
        <w:t>”</w:t>
      </w:r>
      <w:r w:rsidRPr="00925E0B">
        <w:rPr>
          <w:rFonts w:ascii="Arial" w:hAnsi="Arial" w:cs="Arial"/>
          <w:sz w:val="20"/>
        </w:rPr>
        <w:t xml:space="preserve"> ao SICAF e ao Cadastro Informativo de Créditos não Quitados - CADIN, cujos resultados serão anexados aos autos do processo. </w:t>
      </w:r>
      <w:r w:rsidR="0083683A" w:rsidRPr="00925E0B">
        <w:rPr>
          <w:rStyle w:val="Manoel"/>
          <w:color w:val="auto"/>
        </w:rPr>
        <w:t>Tão-somente a inscrição no CADIN não determina a impossibilidade de contratar.</w:t>
      </w:r>
    </w:p>
    <w:p w14:paraId="5F2258C9" w14:textId="593FF872" w:rsidR="00A65089" w:rsidRPr="00925E0B" w:rsidRDefault="00A65089" w:rsidP="00EF10E0">
      <w:pPr>
        <w:pStyle w:val="Corpodetexto"/>
        <w:widowControl/>
        <w:numPr>
          <w:ilvl w:val="2"/>
          <w:numId w:val="3"/>
        </w:numPr>
        <w:suppressAutoHyphens w:val="0"/>
        <w:spacing w:before="120" w:line="276" w:lineRule="auto"/>
        <w:ind w:left="567" w:firstLine="0"/>
        <w:jc w:val="both"/>
        <w:rPr>
          <w:rFonts w:ascii="Arial" w:hAnsi="Arial" w:cs="Arial"/>
          <w:sz w:val="20"/>
        </w:rPr>
      </w:pPr>
      <w:r w:rsidRPr="00925E0B">
        <w:rPr>
          <w:rFonts w:ascii="Arial" w:hAnsi="Arial" w:cs="Arial"/>
          <w:sz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925E0B">
        <w:rPr>
          <w:rFonts w:ascii="Arial" w:hAnsi="Arial" w:cs="Arial"/>
          <w:sz w:val="20"/>
        </w:rPr>
        <w:t>edital e anexos</w:t>
      </w:r>
      <w:proofErr w:type="gramEnd"/>
      <w:r w:rsidRPr="00925E0B">
        <w:rPr>
          <w:rFonts w:ascii="Arial" w:hAnsi="Arial" w:cs="Arial"/>
          <w:sz w:val="20"/>
        </w:rPr>
        <w:t>.</w:t>
      </w:r>
    </w:p>
    <w:p w14:paraId="02746DAF" w14:textId="152ECD67" w:rsidR="001F1FFD" w:rsidRPr="00925E0B" w:rsidRDefault="00D4468C" w:rsidP="00EF10E0">
      <w:pPr>
        <w:numPr>
          <w:ilvl w:val="1"/>
          <w:numId w:val="3"/>
        </w:numPr>
        <w:spacing w:before="120" w:after="120" w:line="276" w:lineRule="auto"/>
        <w:ind w:left="0" w:firstLine="0"/>
        <w:jc w:val="both"/>
        <w:rPr>
          <w:rFonts w:ascii="Arial" w:hAnsi="Arial" w:cs="Arial"/>
          <w:sz w:val="20"/>
        </w:rPr>
      </w:pPr>
      <w:r w:rsidRPr="00925E0B">
        <w:rPr>
          <w:rFonts w:ascii="Arial" w:hAnsi="Arial" w:cs="Arial"/>
          <w:sz w:val="20"/>
        </w:rPr>
        <w:t xml:space="preserve">Se o adjudicatário, no ato da assinatura do Termo de Contrato, não comprovar que mantém as mesmas condições de habilitação, ou quando, injustificadamente, recusar-se à assinatura, poderá ser convocado outro licitante para celebrar o ajuste, desde que respeitadas </w:t>
      </w:r>
      <w:proofErr w:type="gramStart"/>
      <w:r w:rsidRPr="00925E0B">
        <w:rPr>
          <w:rFonts w:ascii="Arial" w:hAnsi="Arial" w:cs="Arial"/>
          <w:sz w:val="20"/>
        </w:rPr>
        <w:t>a</w:t>
      </w:r>
      <w:proofErr w:type="gramEnd"/>
      <w:r w:rsidRPr="00925E0B">
        <w:rPr>
          <w:rFonts w:ascii="Arial" w:hAnsi="Arial" w:cs="Arial"/>
          <w:sz w:val="20"/>
        </w:rPr>
        <w:t xml:space="preserve"> ordem de classificação e mantidas as mesmas condições da proposta vencedora, sem prejuízo das sanções previstas neste edital e demais normas legais pertinentes</w:t>
      </w:r>
      <w:r w:rsidR="0014553B" w:rsidRPr="00925E0B">
        <w:rPr>
          <w:rFonts w:ascii="Arial" w:hAnsi="Arial" w:cs="Arial"/>
          <w:sz w:val="20"/>
        </w:rPr>
        <w:t>.</w:t>
      </w:r>
    </w:p>
    <w:p w14:paraId="3108AAFD" w14:textId="77777777" w:rsidR="00050757" w:rsidRPr="00925E0B" w:rsidRDefault="00050757" w:rsidP="00FF6E7F">
      <w:pPr>
        <w:spacing w:after="120" w:line="276" w:lineRule="auto"/>
        <w:ind w:left="1276"/>
        <w:jc w:val="both"/>
        <w:rPr>
          <w:rFonts w:ascii="Arial" w:hAnsi="Arial" w:cs="Arial"/>
          <w:sz w:val="20"/>
        </w:rPr>
      </w:pPr>
    </w:p>
    <w:p w14:paraId="47A077D0" w14:textId="77777777" w:rsidR="001F1FFD" w:rsidRPr="00925E0B" w:rsidRDefault="001F1FFD" w:rsidP="00EF10E0">
      <w:pPr>
        <w:widowControl/>
        <w:numPr>
          <w:ilvl w:val="0"/>
          <w:numId w:val="3"/>
        </w:numPr>
        <w:suppressAutoHyphens w:val="0"/>
        <w:spacing w:before="120" w:after="120" w:line="276" w:lineRule="auto"/>
        <w:ind w:left="142" w:hanging="709"/>
        <w:jc w:val="both"/>
        <w:rPr>
          <w:rFonts w:ascii="Arial" w:hAnsi="Arial" w:cs="Arial"/>
          <w:b/>
          <w:sz w:val="20"/>
        </w:rPr>
      </w:pPr>
      <w:r w:rsidRPr="00925E0B">
        <w:rPr>
          <w:rFonts w:ascii="Arial" w:hAnsi="Arial" w:cs="Arial"/>
          <w:b/>
          <w:sz w:val="20"/>
        </w:rPr>
        <w:t>DO REAJUSTE</w:t>
      </w:r>
    </w:p>
    <w:p w14:paraId="6FBF1833" w14:textId="77777777" w:rsidR="00D4468C" w:rsidRPr="00925E0B" w:rsidRDefault="00D4468C" w:rsidP="005268D9">
      <w:pPr>
        <w:pStyle w:val="Nivel2"/>
        <w:numPr>
          <w:ilvl w:val="1"/>
          <w:numId w:val="3"/>
        </w:numPr>
        <w:ind w:left="0" w:firstLine="0"/>
      </w:pPr>
      <w:r w:rsidRPr="00925E0B">
        <w:t xml:space="preserve">As </w:t>
      </w:r>
      <w:r w:rsidRPr="00925E0B">
        <w:rPr>
          <w:lang w:eastAsia="en-US"/>
        </w:rPr>
        <w:t>regras</w:t>
      </w:r>
      <w:r w:rsidRPr="00925E0B">
        <w:t xml:space="preserve"> acerca do reajuste do valor contratual são as estabelecidas no Termo de Contrato, anexo a este Edital.</w:t>
      </w:r>
    </w:p>
    <w:p w14:paraId="6939F6D4" w14:textId="77777777" w:rsidR="00D4468C" w:rsidRPr="00925E0B" w:rsidRDefault="00D4468C" w:rsidP="00D4468C">
      <w:pPr>
        <w:spacing w:after="120" w:line="276" w:lineRule="auto"/>
        <w:ind w:left="440"/>
        <w:jc w:val="both"/>
        <w:rPr>
          <w:rFonts w:ascii="Arial" w:hAnsi="Arial" w:cs="Arial"/>
          <w:b/>
          <w:sz w:val="20"/>
        </w:rPr>
      </w:pPr>
    </w:p>
    <w:p w14:paraId="0245E5DD" w14:textId="77777777" w:rsidR="001F1FFD" w:rsidRPr="00925E0B" w:rsidRDefault="001F1FFD" w:rsidP="00EF10E0">
      <w:pPr>
        <w:numPr>
          <w:ilvl w:val="0"/>
          <w:numId w:val="3"/>
        </w:numPr>
        <w:spacing w:after="120" w:line="276" w:lineRule="auto"/>
        <w:ind w:left="142" w:hanging="709"/>
        <w:jc w:val="both"/>
        <w:rPr>
          <w:rFonts w:ascii="Arial" w:hAnsi="Arial" w:cs="Arial"/>
          <w:b/>
          <w:sz w:val="20"/>
        </w:rPr>
      </w:pPr>
      <w:r w:rsidRPr="00925E0B">
        <w:rPr>
          <w:rFonts w:ascii="Arial" w:hAnsi="Arial" w:cs="Arial"/>
          <w:b/>
          <w:sz w:val="20"/>
        </w:rPr>
        <w:t>DA ENTREGA E DO RECEBIMENTO DO OBJETO E DA FISCALIZAÇÃO</w:t>
      </w:r>
    </w:p>
    <w:p w14:paraId="4E8FF3C6" w14:textId="4BD2F9EF" w:rsidR="001F1FFD" w:rsidRPr="00925E0B" w:rsidRDefault="001F1FFD" w:rsidP="005268D9">
      <w:pPr>
        <w:numPr>
          <w:ilvl w:val="1"/>
          <w:numId w:val="3"/>
        </w:numPr>
        <w:spacing w:before="120" w:after="120" w:line="276" w:lineRule="auto"/>
        <w:ind w:left="0" w:firstLine="1"/>
        <w:jc w:val="both"/>
        <w:rPr>
          <w:rFonts w:ascii="Arial" w:hAnsi="Arial" w:cs="Arial"/>
          <w:sz w:val="20"/>
        </w:rPr>
      </w:pPr>
      <w:r w:rsidRPr="00925E0B">
        <w:rPr>
          <w:rFonts w:ascii="Arial" w:hAnsi="Arial" w:cs="Arial"/>
          <w:sz w:val="20"/>
          <w:lang w:eastAsia="en-US"/>
        </w:rPr>
        <w:t xml:space="preserve">Os critérios de recebimento e aceitação do objeto e de fiscalização estão previstos no </w:t>
      </w:r>
      <w:r w:rsidR="0023776A" w:rsidRPr="00925E0B">
        <w:rPr>
          <w:rFonts w:ascii="Arial" w:hAnsi="Arial" w:cs="Arial"/>
          <w:sz w:val="20"/>
          <w:lang w:eastAsia="en-US"/>
        </w:rPr>
        <w:t>Projeto Básico</w:t>
      </w:r>
      <w:r w:rsidR="007F692A" w:rsidRPr="00925E0B">
        <w:rPr>
          <w:rFonts w:ascii="Arial" w:hAnsi="Arial" w:cs="Arial"/>
          <w:sz w:val="20"/>
          <w:lang w:eastAsia="en-US"/>
        </w:rPr>
        <w:t xml:space="preserve"> –</w:t>
      </w:r>
      <w:r w:rsidR="00D91A0A" w:rsidRPr="00925E0B">
        <w:rPr>
          <w:rFonts w:ascii="Arial" w:hAnsi="Arial" w:cs="Arial"/>
          <w:sz w:val="20"/>
          <w:lang w:eastAsia="en-US"/>
        </w:rPr>
        <w:t xml:space="preserve"> ANEXO</w:t>
      </w:r>
      <w:r w:rsidR="0014553B" w:rsidRPr="00925E0B">
        <w:rPr>
          <w:rFonts w:ascii="Arial" w:hAnsi="Arial" w:cs="Arial"/>
          <w:sz w:val="20"/>
          <w:lang w:eastAsia="en-US"/>
        </w:rPr>
        <w:t xml:space="preserve"> </w:t>
      </w:r>
      <w:r w:rsidR="00841ECE" w:rsidRPr="00925E0B">
        <w:rPr>
          <w:rFonts w:ascii="Arial" w:hAnsi="Arial" w:cs="Arial"/>
          <w:sz w:val="20"/>
          <w:lang w:eastAsia="en-US"/>
        </w:rPr>
        <w:t>I.</w:t>
      </w:r>
    </w:p>
    <w:p w14:paraId="542B5862" w14:textId="77777777" w:rsidR="00050757" w:rsidRPr="00925E0B" w:rsidRDefault="00050757" w:rsidP="00FF6E7F">
      <w:pPr>
        <w:spacing w:after="120" w:line="276" w:lineRule="auto"/>
        <w:ind w:left="794"/>
        <w:jc w:val="both"/>
        <w:rPr>
          <w:rFonts w:ascii="Arial" w:hAnsi="Arial" w:cs="Arial"/>
          <w:sz w:val="20"/>
        </w:rPr>
      </w:pPr>
    </w:p>
    <w:p w14:paraId="0387DE62" w14:textId="77777777" w:rsidR="001F1FFD" w:rsidRPr="00925E0B" w:rsidRDefault="001F1FFD" w:rsidP="00EF10E0">
      <w:pPr>
        <w:numPr>
          <w:ilvl w:val="0"/>
          <w:numId w:val="3"/>
        </w:numPr>
        <w:spacing w:after="120" w:line="276" w:lineRule="auto"/>
        <w:ind w:left="142" w:hanging="709"/>
        <w:jc w:val="both"/>
        <w:rPr>
          <w:rFonts w:ascii="Arial" w:hAnsi="Arial" w:cs="Arial"/>
          <w:b/>
          <w:sz w:val="20"/>
        </w:rPr>
      </w:pPr>
      <w:r w:rsidRPr="00925E0B">
        <w:rPr>
          <w:rFonts w:ascii="Arial" w:hAnsi="Arial" w:cs="Arial"/>
          <w:b/>
          <w:sz w:val="20"/>
        </w:rPr>
        <w:t>DAS OBRIGAÇÕES DA CONTRATANTE E DA CONTRATADA</w:t>
      </w:r>
    </w:p>
    <w:p w14:paraId="0E6B0BDA" w14:textId="723227B0" w:rsidR="001F1FFD" w:rsidRDefault="001F1FFD" w:rsidP="00EF10E0">
      <w:pPr>
        <w:numPr>
          <w:ilvl w:val="1"/>
          <w:numId w:val="3"/>
        </w:numPr>
        <w:spacing w:before="120" w:after="120" w:line="276" w:lineRule="auto"/>
        <w:ind w:left="142" w:hanging="142"/>
        <w:jc w:val="both"/>
        <w:rPr>
          <w:rFonts w:ascii="Arial" w:hAnsi="Arial" w:cs="Arial"/>
          <w:sz w:val="20"/>
        </w:rPr>
      </w:pPr>
      <w:r w:rsidRPr="00925E0B">
        <w:rPr>
          <w:rFonts w:ascii="Arial" w:hAnsi="Arial" w:cs="Arial"/>
          <w:sz w:val="20"/>
        </w:rPr>
        <w:t xml:space="preserve">As obrigações da Contratante e da Contratada </w:t>
      </w:r>
      <w:r w:rsidR="007F692A" w:rsidRPr="00925E0B">
        <w:rPr>
          <w:rFonts w:ascii="Arial" w:hAnsi="Arial" w:cs="Arial"/>
          <w:sz w:val="20"/>
          <w:lang w:eastAsia="en-US"/>
        </w:rPr>
        <w:t xml:space="preserve">são as estabelecidas neste Edital e seus anexos, na proposta apresentada e no </w:t>
      </w:r>
      <w:r w:rsidR="0023776A" w:rsidRPr="00925E0B">
        <w:rPr>
          <w:rFonts w:ascii="Arial" w:hAnsi="Arial" w:cs="Arial"/>
          <w:sz w:val="20"/>
          <w:lang w:eastAsia="en-US"/>
        </w:rPr>
        <w:t xml:space="preserve">Projeto Básico </w:t>
      </w:r>
      <w:r w:rsidR="007F692A" w:rsidRPr="00925E0B">
        <w:rPr>
          <w:rFonts w:ascii="Arial" w:hAnsi="Arial" w:cs="Arial"/>
          <w:sz w:val="20"/>
          <w:lang w:eastAsia="en-US"/>
        </w:rPr>
        <w:t xml:space="preserve">– ANEXO </w:t>
      </w:r>
      <w:r w:rsidR="00841ECE" w:rsidRPr="00925E0B">
        <w:rPr>
          <w:rFonts w:ascii="Arial" w:hAnsi="Arial" w:cs="Arial"/>
          <w:sz w:val="20"/>
          <w:lang w:eastAsia="en-US"/>
        </w:rPr>
        <w:t>I.</w:t>
      </w:r>
    </w:p>
    <w:p w14:paraId="18A74838" w14:textId="77777777" w:rsidR="00DA7500" w:rsidRDefault="00DA7500" w:rsidP="00DA7500">
      <w:pPr>
        <w:spacing w:before="120" w:after="120" w:line="276" w:lineRule="auto"/>
        <w:ind w:left="142"/>
        <w:jc w:val="both"/>
        <w:rPr>
          <w:rFonts w:ascii="Arial" w:hAnsi="Arial" w:cs="Arial"/>
          <w:sz w:val="20"/>
          <w:lang w:eastAsia="en-US"/>
        </w:rPr>
      </w:pPr>
    </w:p>
    <w:p w14:paraId="648A5745" w14:textId="77777777" w:rsidR="00DA7500" w:rsidRPr="00925E0B" w:rsidRDefault="00DA7500" w:rsidP="00DA7500">
      <w:pPr>
        <w:spacing w:before="120" w:after="120" w:line="276" w:lineRule="auto"/>
        <w:ind w:left="142"/>
        <w:jc w:val="both"/>
        <w:rPr>
          <w:rFonts w:ascii="Arial" w:hAnsi="Arial" w:cs="Arial"/>
          <w:sz w:val="20"/>
        </w:rPr>
      </w:pPr>
    </w:p>
    <w:p w14:paraId="30663279" w14:textId="47011F95" w:rsidR="00C2689A" w:rsidRPr="00925E0B" w:rsidRDefault="001F1FFD" w:rsidP="00DA7500">
      <w:pPr>
        <w:numPr>
          <w:ilvl w:val="0"/>
          <w:numId w:val="3"/>
        </w:numPr>
        <w:spacing w:after="120" w:line="276" w:lineRule="auto"/>
        <w:ind w:left="142" w:hanging="709"/>
        <w:jc w:val="both"/>
        <w:rPr>
          <w:rFonts w:ascii="Arial" w:hAnsi="Arial" w:cs="Arial"/>
          <w:b/>
          <w:sz w:val="20"/>
        </w:rPr>
      </w:pPr>
      <w:r w:rsidRPr="00925E0B">
        <w:rPr>
          <w:rFonts w:ascii="Arial" w:hAnsi="Arial" w:cs="Arial"/>
          <w:b/>
          <w:sz w:val="20"/>
        </w:rPr>
        <w:t>DO PAGAMENTO</w:t>
      </w:r>
    </w:p>
    <w:p w14:paraId="7FFF17C5" w14:textId="77777777" w:rsidR="00C2689A" w:rsidRPr="00925E0B" w:rsidRDefault="00C2689A" w:rsidP="00EF10E0">
      <w:pPr>
        <w:pStyle w:val="PargrafodaLista"/>
        <w:widowControl/>
        <w:numPr>
          <w:ilvl w:val="0"/>
          <w:numId w:val="14"/>
        </w:numPr>
        <w:shd w:val="clear" w:color="auto" w:fill="FFFFFF"/>
        <w:suppressAutoHyphens w:val="0"/>
        <w:spacing w:before="120" w:after="120" w:line="276" w:lineRule="auto"/>
        <w:contextualSpacing w:val="0"/>
        <w:jc w:val="both"/>
        <w:textAlignment w:val="baseline"/>
        <w:rPr>
          <w:rFonts w:ascii="Arial" w:eastAsia="WenQuanYi Micro Hei" w:hAnsi="Arial" w:cs="Arial"/>
          <w:vanish/>
          <w:sz w:val="20"/>
          <w:lang w:eastAsia="zh-CN" w:bidi="hi-IN"/>
        </w:rPr>
      </w:pPr>
    </w:p>
    <w:p w14:paraId="783FE0C4" w14:textId="77777777" w:rsidR="00C2689A" w:rsidRPr="00925E0B" w:rsidRDefault="00C2689A" w:rsidP="00EF10E0">
      <w:pPr>
        <w:pStyle w:val="PargrafodaLista"/>
        <w:widowControl/>
        <w:numPr>
          <w:ilvl w:val="0"/>
          <w:numId w:val="14"/>
        </w:numPr>
        <w:shd w:val="clear" w:color="auto" w:fill="FFFFFF"/>
        <w:suppressAutoHyphens w:val="0"/>
        <w:spacing w:before="120" w:after="120" w:line="276" w:lineRule="auto"/>
        <w:contextualSpacing w:val="0"/>
        <w:jc w:val="both"/>
        <w:textAlignment w:val="baseline"/>
        <w:rPr>
          <w:rFonts w:ascii="Arial" w:eastAsia="WenQuanYi Micro Hei" w:hAnsi="Arial" w:cs="Arial"/>
          <w:vanish/>
          <w:sz w:val="20"/>
          <w:lang w:eastAsia="zh-CN" w:bidi="hi-IN"/>
        </w:rPr>
      </w:pPr>
    </w:p>
    <w:p w14:paraId="459EB750" w14:textId="77777777" w:rsidR="00C2689A" w:rsidRPr="00925E0B" w:rsidRDefault="00C2689A" w:rsidP="00EF10E0">
      <w:pPr>
        <w:pStyle w:val="PargrafodaLista"/>
        <w:widowControl/>
        <w:numPr>
          <w:ilvl w:val="0"/>
          <w:numId w:val="14"/>
        </w:numPr>
        <w:shd w:val="clear" w:color="auto" w:fill="FFFFFF"/>
        <w:suppressAutoHyphens w:val="0"/>
        <w:spacing w:before="120" w:after="120" w:line="276" w:lineRule="auto"/>
        <w:contextualSpacing w:val="0"/>
        <w:jc w:val="both"/>
        <w:textAlignment w:val="baseline"/>
        <w:rPr>
          <w:rFonts w:ascii="Arial" w:eastAsia="WenQuanYi Micro Hei" w:hAnsi="Arial" w:cs="Arial"/>
          <w:vanish/>
          <w:sz w:val="20"/>
          <w:lang w:eastAsia="zh-CN" w:bidi="hi-IN"/>
        </w:rPr>
      </w:pPr>
    </w:p>
    <w:p w14:paraId="74EB587E" w14:textId="77777777" w:rsidR="00C2689A" w:rsidRPr="00925E0B" w:rsidRDefault="00C2689A" w:rsidP="00EF10E0">
      <w:pPr>
        <w:pStyle w:val="PargrafodaLista"/>
        <w:widowControl/>
        <w:numPr>
          <w:ilvl w:val="0"/>
          <w:numId w:val="14"/>
        </w:numPr>
        <w:shd w:val="clear" w:color="auto" w:fill="FFFFFF"/>
        <w:suppressAutoHyphens w:val="0"/>
        <w:spacing w:before="120" w:after="120" w:line="276" w:lineRule="auto"/>
        <w:contextualSpacing w:val="0"/>
        <w:jc w:val="both"/>
        <w:textAlignment w:val="baseline"/>
        <w:rPr>
          <w:rFonts w:ascii="Arial" w:eastAsia="WenQuanYi Micro Hei" w:hAnsi="Arial" w:cs="Arial"/>
          <w:vanish/>
          <w:sz w:val="20"/>
          <w:lang w:eastAsia="zh-CN" w:bidi="hi-IN"/>
        </w:rPr>
      </w:pPr>
    </w:p>
    <w:p w14:paraId="03AED137" w14:textId="77777777" w:rsidR="00C2689A" w:rsidRPr="00925E0B" w:rsidRDefault="00C2689A" w:rsidP="00EF10E0">
      <w:pPr>
        <w:pStyle w:val="PargrafodaLista"/>
        <w:widowControl/>
        <w:numPr>
          <w:ilvl w:val="0"/>
          <w:numId w:val="14"/>
        </w:numPr>
        <w:shd w:val="clear" w:color="auto" w:fill="FFFFFF"/>
        <w:suppressAutoHyphens w:val="0"/>
        <w:spacing w:before="120" w:after="120" w:line="276" w:lineRule="auto"/>
        <w:contextualSpacing w:val="0"/>
        <w:jc w:val="both"/>
        <w:textAlignment w:val="baseline"/>
        <w:rPr>
          <w:rFonts w:ascii="Arial" w:eastAsia="WenQuanYi Micro Hei" w:hAnsi="Arial" w:cs="Arial"/>
          <w:vanish/>
          <w:sz w:val="20"/>
          <w:lang w:eastAsia="zh-CN" w:bidi="hi-IN"/>
        </w:rPr>
      </w:pPr>
    </w:p>
    <w:p w14:paraId="649CCCC5" w14:textId="77777777" w:rsidR="00C2689A" w:rsidRPr="00925E0B" w:rsidRDefault="00C2689A" w:rsidP="00EF10E0">
      <w:pPr>
        <w:pStyle w:val="PargrafodaLista"/>
        <w:widowControl/>
        <w:numPr>
          <w:ilvl w:val="0"/>
          <w:numId w:val="14"/>
        </w:numPr>
        <w:shd w:val="clear" w:color="auto" w:fill="FFFFFF"/>
        <w:suppressAutoHyphens w:val="0"/>
        <w:spacing w:before="120" w:after="120" w:line="276" w:lineRule="auto"/>
        <w:contextualSpacing w:val="0"/>
        <w:jc w:val="both"/>
        <w:textAlignment w:val="baseline"/>
        <w:rPr>
          <w:rFonts w:ascii="Arial" w:eastAsia="WenQuanYi Micro Hei" w:hAnsi="Arial" w:cs="Arial"/>
          <w:vanish/>
          <w:sz w:val="20"/>
          <w:lang w:eastAsia="zh-CN" w:bidi="hi-IN"/>
        </w:rPr>
      </w:pPr>
    </w:p>
    <w:p w14:paraId="6E689EB2" w14:textId="77777777" w:rsidR="00C2689A" w:rsidRPr="00925E0B" w:rsidRDefault="00C2689A" w:rsidP="00EF10E0">
      <w:pPr>
        <w:pStyle w:val="PargrafodaLista"/>
        <w:widowControl/>
        <w:numPr>
          <w:ilvl w:val="0"/>
          <w:numId w:val="14"/>
        </w:numPr>
        <w:shd w:val="clear" w:color="auto" w:fill="FFFFFF"/>
        <w:suppressAutoHyphens w:val="0"/>
        <w:spacing w:before="120" w:after="120" w:line="276" w:lineRule="auto"/>
        <w:contextualSpacing w:val="0"/>
        <w:jc w:val="both"/>
        <w:textAlignment w:val="baseline"/>
        <w:rPr>
          <w:rFonts w:ascii="Arial" w:eastAsia="WenQuanYi Micro Hei" w:hAnsi="Arial" w:cs="Arial"/>
          <w:vanish/>
          <w:sz w:val="20"/>
          <w:lang w:eastAsia="zh-CN" w:bidi="hi-IN"/>
        </w:rPr>
      </w:pPr>
    </w:p>
    <w:p w14:paraId="3E9CF98B" w14:textId="15FD4198" w:rsidR="00C2689A" w:rsidRPr="00925E0B" w:rsidRDefault="00C2689A" w:rsidP="00EF10E0">
      <w:pPr>
        <w:pStyle w:val="PADRO"/>
        <w:keepNext w:val="0"/>
        <w:widowControl/>
        <w:numPr>
          <w:ilvl w:val="1"/>
          <w:numId w:val="14"/>
        </w:numPr>
        <w:spacing w:before="120" w:after="120"/>
        <w:rPr>
          <w:rFonts w:ascii="Arial" w:hAnsi="Arial" w:cs="Arial"/>
          <w:szCs w:val="20"/>
        </w:rPr>
      </w:pPr>
      <w:r w:rsidRPr="00925E0B">
        <w:rPr>
          <w:rFonts w:ascii="Arial" w:hAnsi="Arial" w:cs="Arial"/>
          <w:szCs w:val="20"/>
        </w:rPr>
        <w:t xml:space="preserve">O pagamento será efetuado pela Contratante no prazo de </w:t>
      </w:r>
      <w:r w:rsidR="00937F2E" w:rsidRPr="00925E0B">
        <w:rPr>
          <w:rFonts w:ascii="Arial" w:hAnsi="Arial" w:cs="Arial"/>
          <w:szCs w:val="20"/>
        </w:rPr>
        <w:t>30</w:t>
      </w:r>
      <w:r w:rsidR="00841ECE" w:rsidRPr="00925E0B">
        <w:rPr>
          <w:rFonts w:ascii="Arial" w:hAnsi="Arial" w:cs="Arial"/>
          <w:szCs w:val="20"/>
        </w:rPr>
        <w:t xml:space="preserve"> </w:t>
      </w:r>
      <w:r w:rsidRPr="00925E0B">
        <w:rPr>
          <w:rFonts w:ascii="Arial" w:hAnsi="Arial" w:cs="Arial"/>
          <w:szCs w:val="20"/>
        </w:rPr>
        <w:t>(</w:t>
      </w:r>
      <w:r w:rsidR="00937F2E" w:rsidRPr="00925E0B">
        <w:rPr>
          <w:rFonts w:ascii="Arial" w:hAnsi="Arial" w:cs="Arial"/>
          <w:szCs w:val="20"/>
        </w:rPr>
        <w:t>trinta</w:t>
      </w:r>
      <w:r w:rsidRPr="00925E0B">
        <w:rPr>
          <w:rFonts w:ascii="Arial" w:hAnsi="Arial" w:cs="Arial"/>
          <w:szCs w:val="20"/>
        </w:rPr>
        <w:t xml:space="preserve">) dias, </w:t>
      </w:r>
      <w:r w:rsidR="00C41EB2" w:rsidRPr="00925E0B">
        <w:rPr>
          <w:rFonts w:ascii="Arial" w:hAnsi="Arial" w:cs="Arial"/>
          <w:szCs w:val="20"/>
        </w:rPr>
        <w:t>contados da data do ateste consignada no documento fiscal.</w:t>
      </w:r>
    </w:p>
    <w:p w14:paraId="271E0C1C" w14:textId="66AD5835" w:rsidR="00C2689A" w:rsidRPr="00925E0B" w:rsidRDefault="00C2689A" w:rsidP="00EF10E0">
      <w:pPr>
        <w:widowControl/>
        <w:numPr>
          <w:ilvl w:val="1"/>
          <w:numId w:val="14"/>
        </w:numPr>
        <w:suppressAutoHyphens w:val="0"/>
        <w:spacing w:before="120" w:after="120" w:line="276" w:lineRule="auto"/>
        <w:jc w:val="both"/>
        <w:rPr>
          <w:rFonts w:ascii="Arial" w:hAnsi="Arial" w:cs="Arial"/>
          <w:sz w:val="20"/>
          <w:lang w:eastAsia="en-US"/>
        </w:rPr>
      </w:pPr>
      <w:r w:rsidRPr="00925E0B">
        <w:rPr>
          <w:rFonts w:ascii="Arial" w:hAnsi="Arial" w:cs="Arial"/>
          <w:sz w:val="20"/>
          <w:lang w:eastAsia="en-US"/>
        </w:rPr>
        <w:t xml:space="preserve">A emissão da Nota Fiscal/Fatura será precedida do atesto do </w:t>
      </w:r>
      <w:r w:rsidR="00825796" w:rsidRPr="00925E0B">
        <w:rPr>
          <w:rFonts w:ascii="Arial" w:hAnsi="Arial" w:cs="Arial"/>
          <w:sz w:val="20"/>
          <w:lang w:eastAsia="en-US"/>
        </w:rPr>
        <w:t>f</w:t>
      </w:r>
      <w:r w:rsidR="00991B49" w:rsidRPr="00925E0B">
        <w:rPr>
          <w:rFonts w:ascii="Arial" w:hAnsi="Arial" w:cs="Arial"/>
          <w:sz w:val="20"/>
          <w:lang w:eastAsia="en-US"/>
        </w:rPr>
        <w:t>iscal</w:t>
      </w:r>
      <w:r w:rsidRPr="00925E0B">
        <w:rPr>
          <w:rFonts w:ascii="Arial" w:hAnsi="Arial" w:cs="Arial"/>
          <w:sz w:val="20"/>
          <w:lang w:eastAsia="en-US"/>
        </w:rPr>
        <w:t xml:space="preserve"> do contrato acerca da execução dos serviços previstos em cada etapa, observado o cronograma físico-financeiro.</w:t>
      </w:r>
    </w:p>
    <w:p w14:paraId="4E7A8F4B" w14:textId="3BF5A45B" w:rsidR="00C2689A" w:rsidRPr="00925E0B" w:rsidRDefault="00C41EB2" w:rsidP="00EF10E0">
      <w:pPr>
        <w:pStyle w:val="PADRO"/>
        <w:keepNext w:val="0"/>
        <w:widowControl/>
        <w:numPr>
          <w:ilvl w:val="1"/>
          <w:numId w:val="14"/>
        </w:numPr>
        <w:spacing w:before="120" w:after="120"/>
        <w:rPr>
          <w:rFonts w:ascii="Arial" w:hAnsi="Arial" w:cs="Arial"/>
          <w:szCs w:val="20"/>
        </w:rPr>
      </w:pPr>
      <w:r w:rsidRPr="00925E0B">
        <w:rPr>
          <w:rFonts w:ascii="Arial" w:hAnsi="Arial" w:cs="Arial"/>
          <w:szCs w:val="20"/>
          <w:lang w:eastAsia="en-US"/>
        </w:rPr>
        <w:t>Para a data de emissão da nota fiscal deverá ser considerado o primeiro dia útil do mês subsequente ao mês da efetiva prestação dos serviços.</w:t>
      </w:r>
    </w:p>
    <w:p w14:paraId="4ED7FD6C" w14:textId="77777777" w:rsidR="00C2689A" w:rsidRPr="00925E0B" w:rsidRDefault="00C2689A" w:rsidP="00EF10E0">
      <w:pPr>
        <w:pStyle w:val="PADRO"/>
        <w:keepNext w:val="0"/>
        <w:widowControl/>
        <w:numPr>
          <w:ilvl w:val="1"/>
          <w:numId w:val="14"/>
        </w:numPr>
        <w:spacing w:before="120" w:after="120"/>
        <w:rPr>
          <w:rFonts w:ascii="Arial" w:hAnsi="Arial" w:cs="Arial"/>
          <w:szCs w:val="20"/>
        </w:rPr>
      </w:pPr>
      <w:r w:rsidRPr="00925E0B">
        <w:rPr>
          <w:rFonts w:ascii="Arial" w:hAnsi="Arial" w:cs="Arial"/>
          <w:szCs w:val="20"/>
        </w:rPr>
        <w:t>A Nota Fiscal/Fatura será emitida pela Contratada de acordo com os seguintes procedimentos:</w:t>
      </w:r>
    </w:p>
    <w:p w14:paraId="4F21F585" w14:textId="77777777" w:rsidR="00C2689A" w:rsidRPr="00925E0B" w:rsidRDefault="00C2689A" w:rsidP="00EF10E0">
      <w:pPr>
        <w:pStyle w:val="PADRO"/>
        <w:keepNext w:val="0"/>
        <w:widowControl/>
        <w:numPr>
          <w:ilvl w:val="2"/>
          <w:numId w:val="14"/>
        </w:numPr>
        <w:spacing w:before="120" w:after="120"/>
        <w:rPr>
          <w:rFonts w:ascii="Arial" w:hAnsi="Arial" w:cs="Arial"/>
          <w:szCs w:val="20"/>
        </w:rPr>
      </w:pPr>
      <w:r w:rsidRPr="00925E0B">
        <w:rPr>
          <w:rFonts w:ascii="Arial" w:hAnsi="Arial" w:cs="Arial"/>
          <w:szCs w:val="20"/>
        </w:rPr>
        <w:lastRenderedPageBreak/>
        <w:t xml:space="preserve"> Ao final de cada etapa da execução contratual, conforme previsto no Cronograma Físico-Financeiro, a Contratada apresentará à fiscalização contratual a medição prévia dos serviços executados no período, através de planilha e memória de cálculo detalhada.</w:t>
      </w:r>
    </w:p>
    <w:p w14:paraId="64D4CEA0" w14:textId="77777777" w:rsidR="00C2689A" w:rsidRPr="00925E0B" w:rsidRDefault="00C2689A" w:rsidP="00EF10E0">
      <w:pPr>
        <w:pStyle w:val="PADRO"/>
        <w:keepNext w:val="0"/>
        <w:widowControl/>
        <w:numPr>
          <w:ilvl w:val="2"/>
          <w:numId w:val="14"/>
        </w:numPr>
        <w:spacing w:before="120" w:after="120"/>
        <w:rPr>
          <w:rFonts w:ascii="Arial" w:hAnsi="Arial" w:cs="Arial"/>
          <w:szCs w:val="20"/>
        </w:rPr>
      </w:pPr>
      <w:r w:rsidRPr="00925E0B">
        <w:rPr>
          <w:rFonts w:ascii="Arial" w:hAnsi="Arial" w:cs="Arial"/>
          <w:szCs w:val="20"/>
        </w:rPr>
        <w:t xml:space="preserve"> Uma etapa será considerada efetivamente concluída quando os serviços previstos para aquela etapa, no Cronograma Físico-Financeiro, estiverem executados em sua totalidade e devidamente atestados pelo gestor do contrato.</w:t>
      </w:r>
    </w:p>
    <w:p w14:paraId="5307ABC3" w14:textId="320D9C0D" w:rsidR="00C2689A" w:rsidRPr="00925E0B" w:rsidRDefault="00C2689A" w:rsidP="00EF10E0">
      <w:pPr>
        <w:pStyle w:val="PADRO"/>
        <w:keepNext w:val="0"/>
        <w:widowControl/>
        <w:numPr>
          <w:ilvl w:val="2"/>
          <w:numId w:val="14"/>
        </w:numPr>
        <w:spacing w:before="120" w:after="120"/>
        <w:rPr>
          <w:rFonts w:ascii="Arial" w:hAnsi="Arial" w:cs="Arial"/>
          <w:szCs w:val="20"/>
        </w:rPr>
      </w:pPr>
      <w:r w:rsidRPr="00925E0B">
        <w:rPr>
          <w:rFonts w:ascii="Arial" w:hAnsi="Arial" w:cs="Arial"/>
          <w:szCs w:val="20"/>
        </w:rPr>
        <w:t xml:space="preserve"> Juntamente com a primeira medição de serviços, a Contratada deverá apresentar comprovação de matrícula da obra junto à Previdência Social</w:t>
      </w:r>
      <w:r w:rsidR="00841ECE" w:rsidRPr="00925E0B">
        <w:rPr>
          <w:rFonts w:ascii="Arial" w:hAnsi="Arial" w:cs="Arial"/>
          <w:szCs w:val="20"/>
        </w:rPr>
        <w:t xml:space="preserve"> (matrícula CEI)</w:t>
      </w:r>
      <w:r w:rsidRPr="00925E0B">
        <w:rPr>
          <w:rFonts w:ascii="Arial" w:hAnsi="Arial" w:cs="Arial"/>
          <w:szCs w:val="20"/>
        </w:rPr>
        <w:t>.</w:t>
      </w:r>
    </w:p>
    <w:p w14:paraId="6855374C" w14:textId="77777777" w:rsidR="00C2689A" w:rsidRPr="00925E0B" w:rsidRDefault="00C2689A" w:rsidP="00EF10E0">
      <w:pPr>
        <w:pStyle w:val="PADRO"/>
        <w:keepNext w:val="0"/>
        <w:widowControl/>
        <w:numPr>
          <w:ilvl w:val="2"/>
          <w:numId w:val="14"/>
        </w:numPr>
        <w:spacing w:before="120" w:after="120"/>
        <w:rPr>
          <w:rFonts w:ascii="Arial" w:hAnsi="Arial" w:cs="Arial"/>
          <w:szCs w:val="20"/>
        </w:rPr>
      </w:pPr>
      <w:r w:rsidRPr="00925E0B">
        <w:rPr>
          <w:rFonts w:ascii="Arial" w:hAnsi="Arial" w:cs="Arial"/>
          <w:szCs w:val="20"/>
        </w:rPr>
        <w:t xml:space="preserve"> A Contratada também apresentará, a cada medição, os documentos comprobatórios da procedência legal dos produtos e subprodutos florestais utilizados naquela etapa da execução contratual, quando for o caso.</w:t>
      </w:r>
    </w:p>
    <w:p w14:paraId="2837482F" w14:textId="44206FA6" w:rsidR="00C2689A" w:rsidRPr="00925E0B" w:rsidRDefault="00C2689A" w:rsidP="00A665A5">
      <w:pPr>
        <w:pStyle w:val="PADRO"/>
        <w:keepNext w:val="0"/>
        <w:widowControl/>
        <w:numPr>
          <w:ilvl w:val="2"/>
          <w:numId w:val="14"/>
        </w:numPr>
        <w:spacing w:before="120" w:after="120"/>
        <w:rPr>
          <w:rFonts w:ascii="Arial" w:hAnsi="Arial" w:cs="Arial"/>
          <w:szCs w:val="20"/>
        </w:rPr>
      </w:pPr>
      <w:r w:rsidRPr="00925E0B">
        <w:rPr>
          <w:rFonts w:ascii="Arial" w:hAnsi="Arial" w:cs="Arial"/>
          <w:szCs w:val="20"/>
        </w:rPr>
        <w:t xml:space="preserve">A fiscalização contratual elaborará, no prazo de </w:t>
      </w:r>
      <w:r w:rsidR="00257CFF" w:rsidRPr="00925E0B">
        <w:rPr>
          <w:rFonts w:ascii="Arial" w:hAnsi="Arial" w:cs="Arial"/>
          <w:szCs w:val="20"/>
        </w:rPr>
        <w:t xml:space="preserve">10 </w:t>
      </w:r>
      <w:r w:rsidRPr="00925E0B">
        <w:rPr>
          <w:rFonts w:ascii="Arial" w:hAnsi="Arial" w:cs="Arial"/>
          <w:szCs w:val="20"/>
        </w:rPr>
        <w:t xml:space="preserve">dias, contados da apresentação da medição pela Contratada, em consonância com as suas atribuições, relatório circunstanciado contendo o registro, a análise e a conclusão acerca das ocorrências na execução do contrato e demais documentos que julgarem necessários, devendo encaminhá-lo ao gestor do contrato para manifestação conclusiva sobre o atesto da execução da etapa. </w:t>
      </w:r>
    </w:p>
    <w:p w14:paraId="6BD90A4A" w14:textId="06C2E4E6" w:rsidR="00C2689A" w:rsidRPr="00925E0B" w:rsidRDefault="00C2689A" w:rsidP="00A665A5">
      <w:pPr>
        <w:pStyle w:val="PADRO"/>
        <w:keepNext w:val="0"/>
        <w:widowControl/>
        <w:numPr>
          <w:ilvl w:val="2"/>
          <w:numId w:val="14"/>
        </w:numPr>
        <w:spacing w:before="120" w:after="120"/>
        <w:rPr>
          <w:rFonts w:ascii="Arial" w:hAnsi="Arial" w:cs="Arial"/>
          <w:szCs w:val="20"/>
        </w:rPr>
      </w:pPr>
      <w:r w:rsidRPr="00925E0B">
        <w:rPr>
          <w:rFonts w:ascii="Arial" w:hAnsi="Arial" w:cs="Arial"/>
          <w:szCs w:val="20"/>
        </w:rPr>
        <w:t xml:space="preserve">O gestor do contrato terá o prazo de </w:t>
      </w:r>
      <w:proofErr w:type="gramStart"/>
      <w:r w:rsidR="00257CFF" w:rsidRPr="00925E0B">
        <w:rPr>
          <w:rFonts w:ascii="Arial" w:hAnsi="Arial" w:cs="Arial"/>
          <w:szCs w:val="20"/>
        </w:rPr>
        <w:t>5</w:t>
      </w:r>
      <w:proofErr w:type="gramEnd"/>
      <w:r w:rsidRPr="00925E0B">
        <w:rPr>
          <w:rFonts w:ascii="Arial" w:hAnsi="Arial" w:cs="Arial"/>
          <w:szCs w:val="20"/>
        </w:rPr>
        <w:t xml:space="preserve"> (</w:t>
      </w:r>
      <w:r w:rsidR="00257CFF" w:rsidRPr="00925E0B">
        <w:rPr>
          <w:rFonts w:ascii="Arial" w:hAnsi="Arial" w:cs="Arial"/>
          <w:szCs w:val="20"/>
        </w:rPr>
        <w:t>cinco</w:t>
      </w:r>
      <w:r w:rsidRPr="00925E0B">
        <w:rPr>
          <w:rFonts w:ascii="Arial" w:hAnsi="Arial" w:cs="Arial"/>
          <w:szCs w:val="20"/>
        </w:rPr>
        <w:t>) dias, contados a partir da data do relatório circunstanciado da fiscalização, para realizar a análise dos relatórios e de toda a documentação apresentada pela fiscalização técnica e administrativa e, caso haja irregularidades que impeçam a liquidação e o pagamento da despesa, indicar as cláusulas contratuais pertinentes, solicitando à contratada, por escrito, as respectivas correções.</w:t>
      </w:r>
    </w:p>
    <w:p w14:paraId="006CA336" w14:textId="77777777" w:rsidR="00C2689A" w:rsidRPr="00925E0B" w:rsidRDefault="00C2689A" w:rsidP="00A665A5">
      <w:pPr>
        <w:pStyle w:val="PADRO"/>
        <w:keepNext w:val="0"/>
        <w:widowControl/>
        <w:numPr>
          <w:ilvl w:val="2"/>
          <w:numId w:val="14"/>
        </w:numPr>
        <w:spacing w:before="120" w:after="120"/>
        <w:rPr>
          <w:rFonts w:ascii="Arial" w:hAnsi="Arial" w:cs="Arial"/>
          <w:szCs w:val="20"/>
        </w:rPr>
      </w:pPr>
      <w:r w:rsidRPr="00925E0B">
        <w:rPr>
          <w:rFonts w:ascii="Arial" w:hAnsi="Arial" w:cs="Arial"/>
          <w:szCs w:val="20"/>
        </w:rPr>
        <w:t xml:space="preserve">Aprovados os serviços, o gestor do contrato emitirá termo circunstanciado para efeito de atesto da etapa do cronograma físico-financeiro, comunicando a contratada para que emita a Nota Fiscal/Fatura no valor da medição definitiva aprovada, acompanhada da planilha de medição de serviços e de memória de cálculo detalhada. </w:t>
      </w:r>
    </w:p>
    <w:p w14:paraId="14A7C4F7" w14:textId="2D23BBEA" w:rsidR="00C2689A" w:rsidRPr="00925E0B" w:rsidRDefault="00C2689A" w:rsidP="001365DE">
      <w:pPr>
        <w:pStyle w:val="PADRO"/>
        <w:keepNext w:val="0"/>
        <w:widowControl/>
        <w:numPr>
          <w:ilvl w:val="2"/>
          <w:numId w:val="14"/>
        </w:numPr>
        <w:spacing w:before="120" w:after="120"/>
        <w:rPr>
          <w:rFonts w:ascii="Arial" w:hAnsi="Arial" w:cs="Arial"/>
          <w:i/>
          <w:szCs w:val="20"/>
        </w:rPr>
      </w:pPr>
      <w:r w:rsidRPr="00925E0B">
        <w:rPr>
          <w:rFonts w:ascii="Arial" w:hAnsi="Arial" w:cs="Arial"/>
          <w:szCs w:val="20"/>
        </w:rPr>
        <w:t>A aprovação da medição prévia apresentada pela Contratada não a exime de qualquer das responsabilidades contratuais, nem implica aceitação definitiva dos serviços executados.</w:t>
      </w:r>
    </w:p>
    <w:p w14:paraId="06D1A4C5" w14:textId="4D7C1D8F" w:rsidR="00C2689A" w:rsidRPr="00925E0B" w:rsidRDefault="00C2689A" w:rsidP="001365DE">
      <w:pPr>
        <w:pStyle w:val="PADRO"/>
        <w:keepNext w:val="0"/>
        <w:widowControl/>
        <w:numPr>
          <w:ilvl w:val="1"/>
          <w:numId w:val="14"/>
        </w:numPr>
        <w:spacing w:before="120" w:after="120"/>
        <w:ind w:left="0"/>
        <w:rPr>
          <w:rFonts w:ascii="Arial" w:hAnsi="Arial" w:cs="Arial"/>
          <w:szCs w:val="20"/>
        </w:rPr>
      </w:pPr>
      <w:r w:rsidRPr="00925E0B">
        <w:rPr>
          <w:rFonts w:ascii="Arial" w:hAnsi="Arial" w:cs="Arial"/>
          <w:szCs w:val="20"/>
        </w:rPr>
        <w:t xml:space="preserve">O pagamento somente será autorizado depois de efetuado o “atesto” pelo servidor competente, condicionado este ato à verificação da conformidade da Nota Fiscal/Fatura apresentada em relação à etapa do cronograma físico-financeiro executada e proporcionalmente aos quantitativos de serviços e materiais efetivamente prestados e empregados na mesma, devidamente acompanhada das comprovações mencionadas no item </w:t>
      </w:r>
      <w:proofErr w:type="gramStart"/>
      <w:r w:rsidRPr="00925E0B">
        <w:rPr>
          <w:rFonts w:ascii="Arial" w:hAnsi="Arial" w:cs="Arial"/>
          <w:szCs w:val="20"/>
        </w:rPr>
        <w:t>2</w:t>
      </w:r>
      <w:proofErr w:type="gramEnd"/>
      <w:r w:rsidRPr="00925E0B">
        <w:rPr>
          <w:rFonts w:ascii="Arial" w:hAnsi="Arial" w:cs="Arial"/>
          <w:szCs w:val="20"/>
        </w:rPr>
        <w:t xml:space="preserve"> do </w:t>
      </w:r>
      <w:r w:rsidR="008B412A" w:rsidRPr="00925E0B">
        <w:rPr>
          <w:rFonts w:ascii="Arial" w:hAnsi="Arial" w:cs="Arial"/>
          <w:szCs w:val="20"/>
        </w:rPr>
        <w:t>ANEXO</w:t>
      </w:r>
      <w:r w:rsidRPr="00925E0B">
        <w:rPr>
          <w:rFonts w:ascii="Arial" w:hAnsi="Arial" w:cs="Arial"/>
          <w:szCs w:val="20"/>
        </w:rPr>
        <w:t xml:space="preserve"> XI da IN SEGES/MPDG n. 5/2017.</w:t>
      </w:r>
    </w:p>
    <w:p w14:paraId="33AAD057" w14:textId="77777777" w:rsidR="00C2689A" w:rsidRPr="00925E0B" w:rsidRDefault="00C2689A" w:rsidP="001674C0">
      <w:pPr>
        <w:pStyle w:val="PADRO"/>
        <w:keepNext w:val="0"/>
        <w:widowControl/>
        <w:numPr>
          <w:ilvl w:val="1"/>
          <w:numId w:val="14"/>
        </w:numPr>
        <w:spacing w:before="120" w:after="120"/>
        <w:ind w:left="0"/>
        <w:rPr>
          <w:rFonts w:ascii="Arial" w:hAnsi="Arial" w:cs="Arial"/>
          <w:szCs w:val="20"/>
        </w:rPr>
      </w:pPr>
      <w:r w:rsidRPr="00925E0B">
        <w:rPr>
          <w:rFonts w:ascii="Arial" w:hAnsi="Arial" w:cs="Arial"/>
          <w:szCs w:val="20"/>
        </w:rPr>
        <w:t xml:space="preserve">Os pagamentos decorrentes de despesas cujos valores não ultrapassem o limite de que trata o inciso II do art. 24 da Lei 8.666, de 1993, deverão ser efetuados no prazo de até </w:t>
      </w:r>
      <w:proofErr w:type="gramStart"/>
      <w:r w:rsidRPr="00925E0B">
        <w:rPr>
          <w:rFonts w:ascii="Arial" w:hAnsi="Arial" w:cs="Arial"/>
          <w:szCs w:val="20"/>
        </w:rPr>
        <w:t>5</w:t>
      </w:r>
      <w:proofErr w:type="gramEnd"/>
      <w:r w:rsidRPr="00925E0B">
        <w:rPr>
          <w:rFonts w:ascii="Arial" w:hAnsi="Arial" w:cs="Arial"/>
          <w:szCs w:val="20"/>
        </w:rPr>
        <w:t xml:space="preserve"> (cinco) dias úteis, contados da data da apresentação da Nota Fiscal/Fatura, nos termos do art. 5º, § 3º, da Lei nº 8.666, de 1993.</w:t>
      </w:r>
    </w:p>
    <w:p w14:paraId="3B076AFA" w14:textId="77777777" w:rsidR="00C2689A" w:rsidRPr="00925E0B" w:rsidRDefault="00C2689A" w:rsidP="001674C0">
      <w:pPr>
        <w:pStyle w:val="PADRO"/>
        <w:keepNext w:val="0"/>
        <w:widowControl/>
        <w:numPr>
          <w:ilvl w:val="1"/>
          <w:numId w:val="14"/>
        </w:numPr>
        <w:spacing w:before="120" w:after="120"/>
        <w:ind w:left="0"/>
        <w:rPr>
          <w:rFonts w:ascii="Arial" w:hAnsi="Arial" w:cs="Arial"/>
          <w:szCs w:val="20"/>
        </w:rPr>
      </w:pPr>
      <w:r w:rsidRPr="00925E0B">
        <w:rPr>
          <w:rFonts w:ascii="Arial" w:hAnsi="Arial" w:cs="Arial"/>
          <w:szCs w:val="20"/>
        </w:rPr>
        <w:t>Será considerada data do pagamento o dia em que constar como emitida a ordem bancária para pagamento.</w:t>
      </w:r>
    </w:p>
    <w:p w14:paraId="269FDCB4" w14:textId="77777777" w:rsidR="00C2689A" w:rsidRPr="00925E0B" w:rsidRDefault="00C2689A" w:rsidP="001674C0">
      <w:pPr>
        <w:pStyle w:val="PADRO"/>
        <w:keepNext w:val="0"/>
        <w:widowControl/>
        <w:numPr>
          <w:ilvl w:val="1"/>
          <w:numId w:val="14"/>
        </w:numPr>
        <w:spacing w:before="120" w:after="120"/>
        <w:ind w:left="0"/>
        <w:rPr>
          <w:rFonts w:ascii="Arial" w:hAnsi="Arial" w:cs="Arial"/>
          <w:szCs w:val="20"/>
        </w:rPr>
      </w:pPr>
      <w:r w:rsidRPr="00925E0B">
        <w:rPr>
          <w:rFonts w:ascii="Arial" w:hAnsi="Arial" w:cs="Arial"/>
          <w:szCs w:val="20"/>
        </w:rPr>
        <w:t>Antes de cada pagamento à contratada, será realizada consulta ao SICAF para verificar a manutenção das condições de habilitação exigidas no edital.</w:t>
      </w:r>
    </w:p>
    <w:p w14:paraId="5DE29DBC" w14:textId="77777777" w:rsidR="00C2689A" w:rsidRPr="00925E0B" w:rsidRDefault="00C2689A" w:rsidP="001674C0">
      <w:pPr>
        <w:pStyle w:val="PADRO"/>
        <w:keepNext w:val="0"/>
        <w:widowControl/>
        <w:numPr>
          <w:ilvl w:val="1"/>
          <w:numId w:val="14"/>
        </w:numPr>
        <w:spacing w:before="120" w:after="120"/>
        <w:ind w:left="0"/>
        <w:rPr>
          <w:rFonts w:ascii="Arial" w:hAnsi="Arial" w:cs="Arial"/>
          <w:szCs w:val="20"/>
        </w:rPr>
      </w:pPr>
      <w:r w:rsidRPr="00925E0B">
        <w:rPr>
          <w:rFonts w:ascii="Arial" w:hAnsi="Arial" w:cs="Arial"/>
          <w:szCs w:val="20"/>
        </w:rPr>
        <w:lastRenderedPageBreak/>
        <w:t xml:space="preserve">Constatando-se, junto ao SICAF, a situação de irregularidade da contratada, será providenciada sua advertência, por escrito, para que, no prazo de </w:t>
      </w:r>
      <w:proofErr w:type="gramStart"/>
      <w:r w:rsidRPr="00925E0B">
        <w:rPr>
          <w:rFonts w:ascii="Arial" w:hAnsi="Arial" w:cs="Arial"/>
          <w:szCs w:val="20"/>
        </w:rPr>
        <w:t>5</w:t>
      </w:r>
      <w:proofErr w:type="gramEnd"/>
      <w:r w:rsidRPr="00925E0B">
        <w:rPr>
          <w:rFonts w:ascii="Arial" w:hAnsi="Arial" w:cs="Arial"/>
          <w:szCs w:val="20"/>
        </w:rPr>
        <w:t xml:space="preserve"> (cinco) dias, regularize sua situação ou, no mesmo prazo, apresente sua defesa. O prazo poderá ser prorrogado uma vez, por igual período, a critério da contratante.</w:t>
      </w:r>
    </w:p>
    <w:p w14:paraId="59CA25EA" w14:textId="77777777" w:rsidR="00C2689A" w:rsidRPr="00925E0B" w:rsidRDefault="00C2689A" w:rsidP="001674C0">
      <w:pPr>
        <w:pStyle w:val="PADRO"/>
        <w:keepNext w:val="0"/>
        <w:widowControl/>
        <w:numPr>
          <w:ilvl w:val="1"/>
          <w:numId w:val="14"/>
        </w:numPr>
        <w:spacing w:before="120" w:after="120"/>
        <w:ind w:left="0"/>
        <w:rPr>
          <w:rFonts w:ascii="Arial" w:hAnsi="Arial" w:cs="Arial"/>
          <w:szCs w:val="20"/>
        </w:rPr>
      </w:pPr>
      <w:r w:rsidRPr="00925E0B">
        <w:rPr>
          <w:rFonts w:ascii="Arial" w:hAnsi="Arial" w:cs="Arial"/>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B1D5C12" w14:textId="77777777" w:rsidR="00C2689A" w:rsidRPr="00925E0B" w:rsidRDefault="00C2689A" w:rsidP="001674C0">
      <w:pPr>
        <w:pStyle w:val="PADRO"/>
        <w:keepNext w:val="0"/>
        <w:widowControl/>
        <w:numPr>
          <w:ilvl w:val="1"/>
          <w:numId w:val="14"/>
        </w:numPr>
        <w:spacing w:before="120" w:after="120"/>
        <w:ind w:left="0"/>
        <w:rPr>
          <w:rFonts w:ascii="Arial" w:hAnsi="Arial" w:cs="Arial"/>
          <w:szCs w:val="20"/>
        </w:rPr>
      </w:pPr>
      <w:r w:rsidRPr="00925E0B">
        <w:rPr>
          <w:rFonts w:ascii="Arial" w:hAnsi="Arial" w:cs="Arial"/>
          <w:szCs w:val="20"/>
        </w:rPr>
        <w:t>Persistindo a irregularidade, a contratante deverá adotar as medidas necessárias à rescisão contratual nos autos do processo administrativo correspondente, assegurada à contratada a ampla defesa.</w:t>
      </w:r>
    </w:p>
    <w:p w14:paraId="7062051D" w14:textId="77777777" w:rsidR="00C2689A" w:rsidRPr="00925E0B" w:rsidRDefault="00C2689A" w:rsidP="001674C0">
      <w:pPr>
        <w:pStyle w:val="PADRO"/>
        <w:keepNext w:val="0"/>
        <w:widowControl/>
        <w:numPr>
          <w:ilvl w:val="1"/>
          <w:numId w:val="14"/>
        </w:numPr>
        <w:spacing w:before="120" w:after="120"/>
        <w:ind w:left="0"/>
        <w:rPr>
          <w:rFonts w:ascii="Arial" w:hAnsi="Arial" w:cs="Arial"/>
          <w:szCs w:val="20"/>
        </w:rPr>
      </w:pPr>
      <w:r w:rsidRPr="00925E0B">
        <w:rPr>
          <w:rFonts w:ascii="Arial" w:hAnsi="Arial" w:cs="Arial"/>
          <w:szCs w:val="20"/>
        </w:rPr>
        <w:t xml:space="preserve">Havendo a efetiva execução do objeto, os pagamentos serão realizados normalmente, até que se decida pela rescisão do contrato, caso a contratada não regularize sua situação junto ao SICAF.  </w:t>
      </w:r>
    </w:p>
    <w:p w14:paraId="7B6B1CEC" w14:textId="77777777" w:rsidR="00C2689A" w:rsidRPr="00925E0B" w:rsidRDefault="00C2689A" w:rsidP="001674C0">
      <w:pPr>
        <w:pStyle w:val="PADRO"/>
        <w:keepNext w:val="0"/>
        <w:widowControl/>
        <w:numPr>
          <w:ilvl w:val="1"/>
          <w:numId w:val="14"/>
        </w:numPr>
        <w:spacing w:before="120" w:after="120"/>
        <w:ind w:left="0"/>
        <w:rPr>
          <w:rFonts w:ascii="Arial" w:hAnsi="Arial" w:cs="Arial"/>
          <w:szCs w:val="20"/>
        </w:rPr>
      </w:pPr>
      <w:r w:rsidRPr="00925E0B">
        <w:rPr>
          <w:rFonts w:ascii="Arial" w:hAnsi="Arial" w:cs="Arial"/>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57417F72" w14:textId="1A4AD7A3" w:rsidR="00C2689A" w:rsidRPr="00925E0B" w:rsidRDefault="00C2689A" w:rsidP="001674C0">
      <w:pPr>
        <w:pStyle w:val="PADRO"/>
        <w:keepNext w:val="0"/>
        <w:widowControl/>
        <w:numPr>
          <w:ilvl w:val="1"/>
          <w:numId w:val="14"/>
        </w:numPr>
        <w:spacing w:before="120" w:after="120"/>
        <w:ind w:left="0"/>
        <w:rPr>
          <w:rFonts w:ascii="Arial" w:hAnsi="Arial" w:cs="Arial"/>
          <w:szCs w:val="20"/>
        </w:rPr>
      </w:pPr>
      <w:r w:rsidRPr="00925E0B">
        <w:rPr>
          <w:rFonts w:ascii="Arial" w:hAnsi="Arial" w:cs="Arial"/>
          <w:szCs w:val="20"/>
        </w:rPr>
        <w:t xml:space="preserve">Quando do pagamento, será efetuada a retenção tributária prevista na legislação aplicável, nos termos do item </w:t>
      </w:r>
      <w:proofErr w:type="gramStart"/>
      <w:r w:rsidRPr="00925E0B">
        <w:rPr>
          <w:rFonts w:ascii="Arial" w:hAnsi="Arial" w:cs="Arial"/>
          <w:szCs w:val="20"/>
        </w:rPr>
        <w:t>6</w:t>
      </w:r>
      <w:proofErr w:type="gramEnd"/>
      <w:r w:rsidRPr="00925E0B">
        <w:rPr>
          <w:rFonts w:ascii="Arial" w:hAnsi="Arial" w:cs="Arial"/>
          <w:szCs w:val="20"/>
        </w:rPr>
        <w:t xml:space="preserve"> do </w:t>
      </w:r>
      <w:r w:rsidR="008B412A" w:rsidRPr="00925E0B">
        <w:rPr>
          <w:rFonts w:ascii="Arial" w:hAnsi="Arial" w:cs="Arial"/>
          <w:szCs w:val="20"/>
        </w:rPr>
        <w:t>ANEXO</w:t>
      </w:r>
      <w:r w:rsidRPr="00925E0B">
        <w:rPr>
          <w:rFonts w:ascii="Arial" w:hAnsi="Arial" w:cs="Arial"/>
          <w:szCs w:val="20"/>
        </w:rPr>
        <w:t xml:space="preserve"> XI da IN SEGES/MPDG n. 5/2017, quando couber. </w:t>
      </w:r>
    </w:p>
    <w:p w14:paraId="06C3200B" w14:textId="77777777" w:rsidR="00C2689A" w:rsidRPr="00925E0B" w:rsidRDefault="00C2689A" w:rsidP="001674C0">
      <w:pPr>
        <w:pStyle w:val="PADRO"/>
        <w:keepNext w:val="0"/>
        <w:widowControl/>
        <w:numPr>
          <w:ilvl w:val="2"/>
          <w:numId w:val="16"/>
        </w:numPr>
        <w:spacing w:before="120" w:after="120"/>
        <w:ind w:left="567"/>
        <w:rPr>
          <w:rFonts w:ascii="Arial" w:hAnsi="Arial" w:cs="Arial"/>
          <w:szCs w:val="20"/>
        </w:rPr>
      </w:pPr>
      <w:r w:rsidRPr="00925E0B">
        <w:rPr>
          <w:rFonts w:ascii="Arial" w:hAnsi="Arial"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6B1017E" w14:textId="77777777" w:rsidR="00C2689A" w:rsidRPr="00925E0B" w:rsidRDefault="00C2689A" w:rsidP="001674C0">
      <w:pPr>
        <w:pStyle w:val="PADRO"/>
        <w:keepNext w:val="0"/>
        <w:widowControl/>
        <w:numPr>
          <w:ilvl w:val="2"/>
          <w:numId w:val="16"/>
        </w:numPr>
        <w:spacing w:before="120" w:after="120"/>
        <w:ind w:left="567"/>
        <w:rPr>
          <w:rFonts w:ascii="Arial" w:hAnsi="Arial" w:cs="Arial"/>
          <w:szCs w:val="20"/>
        </w:rPr>
      </w:pPr>
      <w:r w:rsidRPr="00925E0B">
        <w:rPr>
          <w:rFonts w:ascii="Arial" w:hAnsi="Arial" w:cs="Arial"/>
          <w:szCs w:val="20"/>
        </w:rPr>
        <w:t>Quanto ao Imposto sobre Serviços de Qualquer Natureza (ISSQN), será observado o disposto na Lei Complementar nº 116, de 2003, e legislação municipal aplicável.</w:t>
      </w:r>
    </w:p>
    <w:p w14:paraId="4F92FACA" w14:textId="77777777" w:rsidR="00C2689A" w:rsidRPr="00925E0B" w:rsidRDefault="00C2689A" w:rsidP="005268D9">
      <w:pPr>
        <w:pStyle w:val="PADRO"/>
        <w:keepNext w:val="0"/>
        <w:widowControl/>
        <w:numPr>
          <w:ilvl w:val="1"/>
          <w:numId w:val="14"/>
        </w:numPr>
        <w:spacing w:before="120" w:after="120"/>
        <w:ind w:left="0"/>
        <w:rPr>
          <w:rFonts w:ascii="Arial" w:hAnsi="Arial" w:cs="Arial"/>
          <w:szCs w:val="20"/>
        </w:rPr>
      </w:pPr>
      <w:r w:rsidRPr="00925E0B">
        <w:rPr>
          <w:rFonts w:ascii="Arial" w:hAnsi="Arial" w:cs="Arial"/>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4AC042E" w14:textId="77777777" w:rsidR="00C2689A" w:rsidRPr="00925E0B" w:rsidRDefault="00C2689A" w:rsidP="00C2689A">
      <w:pPr>
        <w:pStyle w:val="PADRO"/>
        <w:keepNext w:val="0"/>
        <w:widowControl/>
        <w:spacing w:before="120" w:after="120"/>
        <w:ind w:left="425" w:firstLine="0"/>
        <w:rPr>
          <w:rFonts w:ascii="Arial" w:hAnsi="Arial" w:cs="Arial"/>
          <w:szCs w:val="20"/>
        </w:rPr>
      </w:pPr>
      <w:r w:rsidRPr="00925E0B">
        <w:rPr>
          <w:rFonts w:ascii="Arial" w:hAnsi="Arial" w:cs="Arial"/>
          <w:szCs w:val="20"/>
        </w:rPr>
        <w:t>EM = I x N x VP, sendo:</w:t>
      </w:r>
    </w:p>
    <w:p w14:paraId="662928A8" w14:textId="77777777" w:rsidR="00C2689A" w:rsidRPr="00925E0B" w:rsidRDefault="00C2689A" w:rsidP="00C2689A">
      <w:pPr>
        <w:pStyle w:val="PADRO"/>
        <w:keepNext w:val="0"/>
        <w:widowControl/>
        <w:spacing w:before="120" w:after="120"/>
        <w:ind w:left="425" w:firstLine="0"/>
        <w:rPr>
          <w:rFonts w:ascii="Arial" w:hAnsi="Arial" w:cs="Arial"/>
          <w:szCs w:val="20"/>
        </w:rPr>
      </w:pPr>
      <w:r w:rsidRPr="00925E0B">
        <w:rPr>
          <w:rFonts w:ascii="Arial" w:hAnsi="Arial" w:cs="Arial"/>
          <w:szCs w:val="20"/>
        </w:rPr>
        <w:t>EM = Encargos moratórios;</w:t>
      </w:r>
    </w:p>
    <w:p w14:paraId="5409ADF7" w14:textId="77777777" w:rsidR="00C2689A" w:rsidRPr="00925E0B" w:rsidRDefault="00C2689A" w:rsidP="00C2689A">
      <w:pPr>
        <w:pStyle w:val="PADRO"/>
        <w:keepNext w:val="0"/>
        <w:widowControl/>
        <w:spacing w:before="120" w:after="120"/>
        <w:ind w:left="425" w:firstLine="0"/>
        <w:rPr>
          <w:rFonts w:ascii="Arial" w:hAnsi="Arial" w:cs="Arial"/>
          <w:szCs w:val="20"/>
        </w:rPr>
      </w:pPr>
      <w:r w:rsidRPr="00925E0B">
        <w:rPr>
          <w:rFonts w:ascii="Arial" w:hAnsi="Arial" w:cs="Arial"/>
          <w:szCs w:val="20"/>
        </w:rPr>
        <w:t>N = Número de dias entre a data prevista para o pagamento e a do efetivo pagamento;</w:t>
      </w:r>
    </w:p>
    <w:p w14:paraId="1263BD04" w14:textId="77777777" w:rsidR="00C2689A" w:rsidRPr="00925E0B" w:rsidRDefault="00C2689A" w:rsidP="00C2689A">
      <w:pPr>
        <w:pStyle w:val="PADRO"/>
        <w:keepNext w:val="0"/>
        <w:widowControl/>
        <w:spacing w:before="120" w:after="120"/>
        <w:ind w:left="425" w:firstLine="0"/>
        <w:rPr>
          <w:rFonts w:ascii="Arial" w:hAnsi="Arial" w:cs="Arial"/>
          <w:szCs w:val="20"/>
        </w:rPr>
      </w:pPr>
      <w:r w:rsidRPr="00925E0B">
        <w:rPr>
          <w:rFonts w:ascii="Arial" w:hAnsi="Arial" w:cs="Arial"/>
          <w:szCs w:val="20"/>
        </w:rPr>
        <w:t>VP = Valor da parcela a ser paga.</w:t>
      </w:r>
    </w:p>
    <w:p w14:paraId="17570597" w14:textId="77777777" w:rsidR="00C2689A" w:rsidRPr="00925E0B" w:rsidRDefault="00C2689A" w:rsidP="00C2689A">
      <w:pPr>
        <w:pStyle w:val="PADRO"/>
        <w:keepNext w:val="0"/>
        <w:widowControl/>
        <w:spacing w:before="120" w:after="120"/>
        <w:ind w:left="425" w:firstLine="0"/>
        <w:rPr>
          <w:rFonts w:ascii="Arial" w:hAnsi="Arial" w:cs="Arial"/>
          <w:szCs w:val="20"/>
        </w:rPr>
      </w:pPr>
      <w:r w:rsidRPr="00925E0B">
        <w:rPr>
          <w:rFonts w:ascii="Arial" w:hAnsi="Arial" w:cs="Arial"/>
          <w:szCs w:val="20"/>
        </w:rPr>
        <w:t xml:space="preserve">I = Índice de compensação financeira = </w:t>
      </w:r>
      <w:proofErr w:type="gramStart"/>
      <w:r w:rsidRPr="00925E0B">
        <w:rPr>
          <w:rFonts w:ascii="Arial" w:hAnsi="Arial" w:cs="Arial"/>
          <w:szCs w:val="20"/>
        </w:rPr>
        <w:t>0,00016438, assim apurado</w:t>
      </w:r>
      <w:proofErr w:type="gramEnd"/>
      <w:r w:rsidRPr="00925E0B">
        <w:rPr>
          <w:rFonts w:ascii="Arial" w:hAnsi="Arial" w:cs="Arial"/>
          <w:szCs w:val="20"/>
        </w:rPr>
        <w:t>:</w:t>
      </w:r>
    </w:p>
    <w:tbl>
      <w:tblPr>
        <w:tblW w:w="8758" w:type="dxa"/>
        <w:tblInd w:w="281" w:type="dxa"/>
        <w:tblLook w:val="0000" w:firstRow="0" w:lastRow="0" w:firstColumn="0" w:lastColumn="0" w:noHBand="0" w:noVBand="0"/>
      </w:tblPr>
      <w:tblGrid>
        <w:gridCol w:w="1700"/>
        <w:gridCol w:w="2407"/>
        <w:gridCol w:w="4651"/>
      </w:tblGrid>
      <w:tr w:rsidR="00925E0B" w:rsidRPr="00925E0B" w14:paraId="79E1DB09" w14:textId="77777777" w:rsidTr="00D6030F">
        <w:tc>
          <w:tcPr>
            <w:tcW w:w="1700" w:type="dxa"/>
            <w:shd w:val="clear" w:color="auto" w:fill="FFFFFF"/>
            <w:vAlign w:val="center"/>
          </w:tcPr>
          <w:p w14:paraId="007E421C" w14:textId="77777777" w:rsidR="00C2689A" w:rsidRPr="00925E0B" w:rsidRDefault="00C2689A" w:rsidP="00D6030F">
            <w:pPr>
              <w:pStyle w:val="PADRO"/>
              <w:keepNext w:val="0"/>
              <w:rPr>
                <w:rFonts w:ascii="Arial" w:hAnsi="Arial" w:cs="Arial"/>
                <w:szCs w:val="20"/>
              </w:rPr>
            </w:pPr>
            <w:r w:rsidRPr="00925E0B">
              <w:rPr>
                <w:rFonts w:ascii="Arial" w:hAnsi="Arial" w:cs="Arial"/>
                <w:szCs w:val="20"/>
                <w:lang w:val="en-US"/>
              </w:rPr>
              <w:t xml:space="preserve">I = (TX)    </w:t>
            </w:r>
          </w:p>
          <w:p w14:paraId="06BACDE5" w14:textId="77777777" w:rsidR="00C2689A" w:rsidRPr="00925E0B" w:rsidRDefault="00C2689A" w:rsidP="00D6030F">
            <w:pPr>
              <w:pStyle w:val="PADRO"/>
              <w:keepNext w:val="0"/>
              <w:rPr>
                <w:rFonts w:ascii="Arial" w:hAnsi="Arial" w:cs="Arial"/>
                <w:szCs w:val="20"/>
              </w:rPr>
            </w:pPr>
          </w:p>
        </w:tc>
        <w:tc>
          <w:tcPr>
            <w:tcW w:w="2407" w:type="dxa"/>
            <w:shd w:val="clear" w:color="auto" w:fill="FFFFFF"/>
            <w:vAlign w:val="center"/>
          </w:tcPr>
          <w:p w14:paraId="477973A1" w14:textId="77777777" w:rsidR="00C2689A" w:rsidRPr="00925E0B" w:rsidRDefault="00C2689A" w:rsidP="00D6030F">
            <w:pPr>
              <w:pStyle w:val="PADRO"/>
              <w:keepNext w:val="0"/>
              <w:rPr>
                <w:rFonts w:ascii="Arial" w:hAnsi="Arial" w:cs="Arial"/>
                <w:szCs w:val="20"/>
              </w:rPr>
            </w:pPr>
            <w:r w:rsidRPr="00925E0B">
              <w:rPr>
                <w:rFonts w:ascii="Arial" w:hAnsi="Arial" w:cs="Arial"/>
                <w:szCs w:val="20"/>
                <w:lang w:val="en-US"/>
              </w:rPr>
              <w:t xml:space="preserve">I = </w:t>
            </w:r>
            <w:r w:rsidRPr="00925E0B">
              <w:rPr>
                <w:rFonts w:ascii="Arial" w:hAnsi="Arial" w:cs="Arial"/>
                <w:szCs w:val="20"/>
                <w:u w:val="single"/>
                <w:lang w:val="en-US"/>
              </w:rPr>
              <w:t>(6/100)</w:t>
            </w:r>
          </w:p>
          <w:p w14:paraId="1955B7A0" w14:textId="77777777" w:rsidR="00C2689A" w:rsidRPr="00925E0B" w:rsidRDefault="00C2689A" w:rsidP="00D6030F">
            <w:pPr>
              <w:pStyle w:val="PADRO"/>
              <w:keepNext w:val="0"/>
              <w:rPr>
                <w:rFonts w:ascii="Arial" w:hAnsi="Arial" w:cs="Arial"/>
                <w:szCs w:val="20"/>
              </w:rPr>
            </w:pPr>
            <w:r w:rsidRPr="00925E0B">
              <w:rPr>
                <w:rFonts w:ascii="Arial" w:hAnsi="Arial" w:cs="Arial"/>
                <w:szCs w:val="20"/>
                <w:lang w:val="en-US"/>
              </w:rPr>
              <w:t xml:space="preserve">     </w:t>
            </w:r>
            <w:r w:rsidRPr="00925E0B">
              <w:rPr>
                <w:rFonts w:ascii="Arial" w:hAnsi="Arial" w:cs="Arial"/>
                <w:szCs w:val="20"/>
              </w:rPr>
              <w:t>365</w:t>
            </w:r>
          </w:p>
        </w:tc>
        <w:tc>
          <w:tcPr>
            <w:tcW w:w="4651" w:type="dxa"/>
            <w:shd w:val="clear" w:color="auto" w:fill="FFFFFF"/>
            <w:vAlign w:val="center"/>
          </w:tcPr>
          <w:p w14:paraId="087245E7" w14:textId="77777777" w:rsidR="00C2689A" w:rsidRPr="00925E0B" w:rsidRDefault="00C2689A" w:rsidP="00D6030F">
            <w:pPr>
              <w:pStyle w:val="PADRO"/>
              <w:keepNext w:val="0"/>
              <w:rPr>
                <w:rFonts w:ascii="Arial" w:hAnsi="Arial" w:cs="Arial"/>
                <w:szCs w:val="20"/>
              </w:rPr>
            </w:pPr>
            <w:r w:rsidRPr="00925E0B">
              <w:rPr>
                <w:rFonts w:ascii="Arial" w:hAnsi="Arial" w:cs="Arial"/>
                <w:szCs w:val="20"/>
              </w:rPr>
              <w:t>I = 0,00016438</w:t>
            </w:r>
          </w:p>
          <w:p w14:paraId="22F05B0E" w14:textId="77777777" w:rsidR="00C2689A" w:rsidRPr="00925E0B" w:rsidRDefault="00C2689A" w:rsidP="00D6030F">
            <w:pPr>
              <w:pStyle w:val="PADRO"/>
              <w:keepNext w:val="0"/>
              <w:rPr>
                <w:rFonts w:ascii="Arial" w:hAnsi="Arial" w:cs="Arial"/>
                <w:szCs w:val="20"/>
              </w:rPr>
            </w:pPr>
            <w:r w:rsidRPr="00925E0B">
              <w:rPr>
                <w:rFonts w:ascii="Arial" w:hAnsi="Arial" w:cs="Arial"/>
                <w:szCs w:val="20"/>
              </w:rPr>
              <w:t>TX = Percentual da taxa anual = 6%.</w:t>
            </w:r>
          </w:p>
        </w:tc>
      </w:tr>
    </w:tbl>
    <w:p w14:paraId="689CD5E3" w14:textId="77777777" w:rsidR="00C2689A" w:rsidRPr="00925E0B" w:rsidRDefault="00C2689A" w:rsidP="00C2689A">
      <w:pPr>
        <w:pStyle w:val="Corpodetexto"/>
        <w:spacing w:before="120"/>
        <w:ind w:left="480"/>
        <w:jc w:val="both"/>
        <w:rPr>
          <w:rFonts w:cs="Arial"/>
          <w:b/>
          <w:sz w:val="20"/>
        </w:rPr>
      </w:pPr>
    </w:p>
    <w:p w14:paraId="2CCBA3BD" w14:textId="56F49461" w:rsidR="001F1FFD" w:rsidRPr="00925E0B" w:rsidRDefault="001F1FFD" w:rsidP="00A9271F">
      <w:pPr>
        <w:widowControl/>
        <w:numPr>
          <w:ilvl w:val="0"/>
          <w:numId w:val="3"/>
        </w:numPr>
        <w:suppressAutoHyphens w:val="0"/>
        <w:spacing w:before="120" w:after="120" w:line="276" w:lineRule="auto"/>
        <w:ind w:left="0" w:firstLine="0"/>
        <w:jc w:val="both"/>
        <w:rPr>
          <w:rFonts w:ascii="Arial" w:hAnsi="Arial" w:cs="Arial"/>
          <w:b/>
          <w:sz w:val="20"/>
        </w:rPr>
      </w:pPr>
      <w:r w:rsidRPr="00925E0B">
        <w:rPr>
          <w:rFonts w:ascii="Arial" w:hAnsi="Arial" w:cs="Arial"/>
          <w:b/>
          <w:sz w:val="20"/>
        </w:rPr>
        <w:t>DAS SANÇÕES ADMINISTRATIVAS.</w:t>
      </w:r>
    </w:p>
    <w:p w14:paraId="5A456DA7" w14:textId="77777777" w:rsidR="00FE4586" w:rsidRPr="00925E0B" w:rsidRDefault="00FE4586" w:rsidP="001674C0">
      <w:pPr>
        <w:pStyle w:val="Nivel2"/>
        <w:numPr>
          <w:ilvl w:val="1"/>
          <w:numId w:val="3"/>
        </w:numPr>
        <w:ind w:left="567" w:firstLine="0"/>
        <w:rPr>
          <w:rFonts w:ascii="Arial" w:hAnsi="Arial" w:cs="Arial"/>
        </w:rPr>
      </w:pPr>
      <w:r w:rsidRPr="00925E0B">
        <w:rPr>
          <w:rFonts w:ascii="Arial" w:hAnsi="Arial" w:cs="Arial"/>
        </w:rPr>
        <w:t xml:space="preserve">Comete infração administrativa nos termos da Lei nº 8.666, de 1993 a Contratada que </w:t>
      </w:r>
      <w:proofErr w:type="spellStart"/>
      <w:r w:rsidRPr="00925E0B">
        <w:rPr>
          <w:rFonts w:ascii="Arial" w:hAnsi="Arial" w:cs="Arial"/>
        </w:rPr>
        <w:t>inexecutar</w:t>
      </w:r>
      <w:proofErr w:type="spellEnd"/>
      <w:r w:rsidRPr="00925E0B">
        <w:rPr>
          <w:rFonts w:ascii="Arial" w:hAnsi="Arial" w:cs="Arial"/>
        </w:rPr>
        <w:t xml:space="preserve"> total ou parcialmente qualquer das obrigações assumidas em decorrência da </w:t>
      </w:r>
      <w:r w:rsidRPr="00925E0B">
        <w:rPr>
          <w:rFonts w:ascii="Arial" w:hAnsi="Arial" w:cs="Arial"/>
        </w:rPr>
        <w:lastRenderedPageBreak/>
        <w:t>contratação; ensejar o retardamento da execução do objeto; fraudar na execução do contrato; comportar-se de modo inidôneo; cometer fraude fiscal; ou não mantiver a proposta;</w:t>
      </w:r>
    </w:p>
    <w:p w14:paraId="348C7BC2" w14:textId="77777777" w:rsidR="00FE4586" w:rsidRPr="00925E0B" w:rsidRDefault="00FE4586" w:rsidP="001674C0">
      <w:pPr>
        <w:pStyle w:val="Nivel2"/>
        <w:numPr>
          <w:ilvl w:val="1"/>
          <w:numId w:val="3"/>
        </w:numPr>
        <w:ind w:left="567" w:firstLine="0"/>
        <w:rPr>
          <w:rFonts w:ascii="Arial" w:hAnsi="Arial" w:cs="Arial"/>
        </w:rPr>
      </w:pPr>
      <w:r w:rsidRPr="00925E0B">
        <w:rPr>
          <w:rFonts w:ascii="Arial" w:hAnsi="Arial" w:cs="Arial"/>
          <w:shd w:val="clear" w:color="auto" w:fill="FFFFFF"/>
        </w:rPr>
        <w:t>A Contratada que cometer qualquer das infrações acima discriminadas ficará sujeita, sem prejuízo da responsabilidade civil e criminal, às seguintes sanções:</w:t>
      </w:r>
    </w:p>
    <w:p w14:paraId="0C747E06" w14:textId="36AEB861" w:rsidR="00FE4586" w:rsidRPr="00925E0B" w:rsidRDefault="00FE4586" w:rsidP="00A9271F">
      <w:pPr>
        <w:pStyle w:val="Nivel3"/>
        <w:numPr>
          <w:ilvl w:val="2"/>
          <w:numId w:val="3"/>
        </w:numPr>
        <w:ind w:left="1134" w:firstLine="0"/>
        <w:rPr>
          <w:rFonts w:ascii="Arial" w:hAnsi="Arial"/>
          <w:color w:val="auto"/>
        </w:rPr>
      </w:pPr>
      <w:proofErr w:type="gramStart"/>
      <w:r w:rsidRPr="00925E0B">
        <w:rPr>
          <w:rFonts w:ascii="Arial" w:hAnsi="Arial"/>
          <w:color w:val="auto"/>
        </w:rPr>
        <w:t>advertência</w:t>
      </w:r>
      <w:proofErr w:type="gramEnd"/>
      <w:r w:rsidRPr="00925E0B">
        <w:rPr>
          <w:rFonts w:ascii="Arial" w:hAnsi="Arial"/>
          <w:color w:val="auto"/>
        </w:rPr>
        <w:t xml:space="preserve"> por faltas leves, assim entendidas aquelas que não acarretem prejuízos significativos par</w:t>
      </w:r>
      <w:r w:rsidR="005B55F7" w:rsidRPr="00925E0B">
        <w:rPr>
          <w:rFonts w:ascii="Arial" w:hAnsi="Arial"/>
          <w:color w:val="auto"/>
        </w:rPr>
        <w:t>a a Contratante, nas seguintes condições:</w:t>
      </w:r>
    </w:p>
    <w:p w14:paraId="67E43202" w14:textId="77777777" w:rsidR="005B55F7" w:rsidRPr="00925E0B" w:rsidRDefault="005B55F7" w:rsidP="005B55F7">
      <w:pPr>
        <w:pStyle w:val="TextosemFormatao1"/>
        <w:widowControl/>
        <w:numPr>
          <w:ilvl w:val="3"/>
          <w:numId w:val="3"/>
        </w:numPr>
        <w:spacing w:line="360" w:lineRule="auto"/>
        <w:jc w:val="both"/>
        <w:rPr>
          <w:rFonts w:ascii="Arial" w:hAnsi="Arial" w:cs="Arial"/>
          <w:sz w:val="20"/>
          <w:szCs w:val="20"/>
        </w:rPr>
      </w:pPr>
      <w:r w:rsidRPr="00925E0B">
        <w:rPr>
          <w:rFonts w:ascii="Arial" w:hAnsi="Arial" w:cs="Arial"/>
          <w:sz w:val="20"/>
          <w:szCs w:val="20"/>
        </w:rPr>
        <w:t xml:space="preserve">Atraso superior a </w:t>
      </w:r>
      <w:proofErr w:type="gramStart"/>
      <w:r w:rsidRPr="00925E0B">
        <w:rPr>
          <w:rFonts w:ascii="Arial" w:hAnsi="Arial" w:cs="Arial"/>
          <w:sz w:val="20"/>
          <w:szCs w:val="20"/>
        </w:rPr>
        <w:t>5</w:t>
      </w:r>
      <w:proofErr w:type="gramEnd"/>
      <w:r w:rsidRPr="00925E0B">
        <w:rPr>
          <w:rFonts w:ascii="Arial" w:hAnsi="Arial" w:cs="Arial"/>
          <w:sz w:val="20"/>
          <w:szCs w:val="20"/>
        </w:rPr>
        <w:t xml:space="preserve"> (cinco) dias na execução do objeto, tendo como base o cronograma de execução físico-financeiro;</w:t>
      </w:r>
    </w:p>
    <w:p w14:paraId="385F6F96" w14:textId="77777777" w:rsidR="005B55F7" w:rsidRPr="00925E0B" w:rsidRDefault="005B55F7" w:rsidP="005B55F7">
      <w:pPr>
        <w:pStyle w:val="TextosemFormatao1"/>
        <w:widowControl/>
        <w:numPr>
          <w:ilvl w:val="3"/>
          <w:numId w:val="3"/>
        </w:numPr>
        <w:spacing w:line="360" w:lineRule="auto"/>
        <w:jc w:val="both"/>
        <w:rPr>
          <w:rFonts w:ascii="Arial" w:hAnsi="Arial" w:cs="Arial"/>
          <w:sz w:val="20"/>
          <w:szCs w:val="20"/>
        </w:rPr>
      </w:pPr>
      <w:r w:rsidRPr="00925E0B">
        <w:rPr>
          <w:rFonts w:ascii="Arial" w:hAnsi="Arial" w:cs="Arial"/>
          <w:sz w:val="20"/>
          <w:szCs w:val="20"/>
        </w:rPr>
        <w:t>Descumprimento de quaisquer obrigações previstas no edital e seus anexos e neste contrato que não configurem hipóteses de aplicação de sanções mais graves, sem prejuízo das multas eventualmente cabíveis;</w:t>
      </w:r>
    </w:p>
    <w:p w14:paraId="6C1356A9" w14:textId="6645CEC2" w:rsidR="00FE4586" w:rsidRPr="00925E0B" w:rsidRDefault="00FE4586" w:rsidP="00A9271F">
      <w:pPr>
        <w:pStyle w:val="Nivel3"/>
        <w:numPr>
          <w:ilvl w:val="2"/>
          <w:numId w:val="3"/>
        </w:numPr>
        <w:ind w:left="1134" w:firstLine="0"/>
        <w:rPr>
          <w:rFonts w:ascii="Arial" w:hAnsi="Arial"/>
          <w:color w:val="auto"/>
        </w:rPr>
      </w:pPr>
      <w:proofErr w:type="gramStart"/>
      <w:r w:rsidRPr="00925E0B">
        <w:rPr>
          <w:rFonts w:ascii="Arial" w:hAnsi="Arial"/>
          <w:color w:val="auto"/>
        </w:rPr>
        <w:t>multa</w:t>
      </w:r>
      <w:proofErr w:type="gramEnd"/>
      <w:r w:rsidRPr="00925E0B">
        <w:rPr>
          <w:rFonts w:ascii="Arial" w:hAnsi="Arial"/>
          <w:color w:val="auto"/>
        </w:rPr>
        <w:t xml:space="preserve"> moratória de </w:t>
      </w:r>
      <w:r w:rsidR="000551E3" w:rsidRPr="00925E0B">
        <w:rPr>
          <w:rFonts w:ascii="Arial" w:hAnsi="Arial"/>
          <w:color w:val="auto"/>
        </w:rPr>
        <w:t xml:space="preserve">até </w:t>
      </w:r>
      <w:r w:rsidR="00937F2E" w:rsidRPr="00925E0B">
        <w:rPr>
          <w:rFonts w:ascii="Arial" w:hAnsi="Arial"/>
          <w:color w:val="auto"/>
        </w:rPr>
        <w:t>0,2</w:t>
      </w:r>
      <w:r w:rsidRPr="00925E0B">
        <w:rPr>
          <w:rFonts w:ascii="Arial" w:hAnsi="Arial"/>
          <w:color w:val="auto"/>
        </w:rPr>
        <w:t>% (</w:t>
      </w:r>
      <w:r w:rsidR="00937F2E" w:rsidRPr="00925E0B">
        <w:rPr>
          <w:rFonts w:ascii="Arial" w:hAnsi="Arial"/>
          <w:color w:val="auto"/>
        </w:rPr>
        <w:t>0,2</w:t>
      </w:r>
      <w:r w:rsidRPr="00925E0B">
        <w:rPr>
          <w:rFonts w:ascii="Arial" w:hAnsi="Arial"/>
          <w:color w:val="auto"/>
        </w:rPr>
        <w:t xml:space="preserve"> por cento) por dia de atraso injustificado sobre o valor da parcela inadimplida, até o limite de </w:t>
      </w:r>
      <w:r w:rsidR="00937F2E" w:rsidRPr="00925E0B">
        <w:rPr>
          <w:rFonts w:ascii="Arial" w:hAnsi="Arial"/>
          <w:color w:val="auto"/>
        </w:rPr>
        <w:t>10%</w:t>
      </w:r>
      <w:r w:rsidRPr="00925E0B">
        <w:rPr>
          <w:rFonts w:ascii="Arial" w:hAnsi="Arial"/>
          <w:color w:val="auto"/>
        </w:rPr>
        <w:t xml:space="preserve"> (</w:t>
      </w:r>
      <w:r w:rsidR="00937F2E" w:rsidRPr="00925E0B">
        <w:rPr>
          <w:rFonts w:ascii="Arial" w:hAnsi="Arial"/>
          <w:color w:val="auto"/>
        </w:rPr>
        <w:t>dez por cento</w:t>
      </w:r>
      <w:r w:rsidRPr="00925E0B">
        <w:rPr>
          <w:rFonts w:ascii="Arial" w:hAnsi="Arial"/>
          <w:color w:val="auto"/>
        </w:rPr>
        <w:t>);</w:t>
      </w:r>
    </w:p>
    <w:p w14:paraId="74000D0C" w14:textId="77777777" w:rsidR="00FE4586" w:rsidRPr="00925E0B" w:rsidRDefault="00FE4586" w:rsidP="00A9271F">
      <w:pPr>
        <w:pStyle w:val="Nivel4"/>
        <w:numPr>
          <w:ilvl w:val="3"/>
          <w:numId w:val="3"/>
        </w:numPr>
        <w:ind w:left="1701" w:firstLine="0"/>
        <w:rPr>
          <w:rFonts w:ascii="Arial" w:hAnsi="Arial"/>
        </w:rPr>
      </w:pPr>
      <w:proofErr w:type="gramStart"/>
      <w:r w:rsidRPr="00925E0B">
        <w:rPr>
          <w:rFonts w:ascii="Arial" w:hAnsi="Arial"/>
        </w:rPr>
        <w:t>em</w:t>
      </w:r>
      <w:proofErr w:type="gramEnd"/>
      <w:r w:rsidRPr="00925E0B">
        <w:rPr>
          <w:rFonts w:ascii="Arial" w:hAnsi="Arial"/>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14:paraId="4101814B" w14:textId="77777777" w:rsidR="00FE4586" w:rsidRPr="00925E0B" w:rsidRDefault="00FE4586" w:rsidP="00A9271F">
      <w:pPr>
        <w:pStyle w:val="Nivel4"/>
        <w:numPr>
          <w:ilvl w:val="3"/>
          <w:numId w:val="3"/>
        </w:numPr>
        <w:ind w:left="1701" w:firstLine="0"/>
        <w:rPr>
          <w:rFonts w:ascii="Arial" w:hAnsi="Arial"/>
        </w:rPr>
      </w:pPr>
      <w:proofErr w:type="gramStart"/>
      <w:r w:rsidRPr="00925E0B">
        <w:rPr>
          <w:rFonts w:ascii="Arial" w:hAnsi="Arial"/>
        </w:rPr>
        <w:t>as</w:t>
      </w:r>
      <w:proofErr w:type="gramEnd"/>
      <w:r w:rsidRPr="00925E0B">
        <w:rPr>
          <w:rFonts w:ascii="Arial" w:hAnsi="Arial"/>
        </w:rPr>
        <w:t xml:space="preserve"> penalidades de multa decorrentes de fatos diversos serão consideradas independentes entre si.</w:t>
      </w:r>
    </w:p>
    <w:p w14:paraId="41CC4FC9" w14:textId="29AD372C" w:rsidR="00FE4586" w:rsidRPr="00925E0B" w:rsidRDefault="00FE4586" w:rsidP="00A9271F">
      <w:pPr>
        <w:pStyle w:val="Nivel3"/>
        <w:numPr>
          <w:ilvl w:val="2"/>
          <w:numId w:val="3"/>
        </w:numPr>
        <w:ind w:left="1134" w:firstLine="0"/>
        <w:rPr>
          <w:rFonts w:ascii="Arial" w:hAnsi="Arial"/>
          <w:color w:val="auto"/>
        </w:rPr>
      </w:pPr>
      <w:proofErr w:type="gramStart"/>
      <w:r w:rsidRPr="00925E0B">
        <w:rPr>
          <w:rFonts w:ascii="Arial" w:hAnsi="Arial"/>
          <w:color w:val="auto"/>
        </w:rPr>
        <w:t>multa</w:t>
      </w:r>
      <w:proofErr w:type="gramEnd"/>
      <w:r w:rsidRPr="00925E0B">
        <w:rPr>
          <w:rFonts w:ascii="Arial" w:hAnsi="Arial"/>
          <w:color w:val="auto"/>
        </w:rPr>
        <w:t xml:space="preserve"> compensatória de</w:t>
      </w:r>
      <w:r w:rsidR="00D27898" w:rsidRPr="00925E0B">
        <w:rPr>
          <w:rFonts w:ascii="Arial" w:hAnsi="Arial"/>
          <w:color w:val="auto"/>
        </w:rPr>
        <w:t xml:space="preserve"> até</w:t>
      </w:r>
      <w:r w:rsidRPr="00925E0B">
        <w:rPr>
          <w:rFonts w:ascii="Arial" w:hAnsi="Arial"/>
          <w:color w:val="auto"/>
        </w:rPr>
        <w:t xml:space="preserve"> </w:t>
      </w:r>
      <w:r w:rsidR="00937F2E" w:rsidRPr="00925E0B">
        <w:rPr>
          <w:rFonts w:ascii="Arial" w:hAnsi="Arial"/>
          <w:color w:val="auto"/>
        </w:rPr>
        <w:t>10</w:t>
      </w:r>
      <w:r w:rsidRPr="00925E0B">
        <w:rPr>
          <w:rFonts w:ascii="Arial" w:hAnsi="Arial"/>
          <w:color w:val="auto"/>
        </w:rPr>
        <w:t>% (</w:t>
      </w:r>
      <w:r w:rsidR="00937F2E" w:rsidRPr="00925E0B">
        <w:rPr>
          <w:rFonts w:ascii="Arial" w:hAnsi="Arial"/>
          <w:color w:val="auto"/>
        </w:rPr>
        <w:t xml:space="preserve">dez </w:t>
      </w:r>
      <w:r w:rsidRPr="00925E0B">
        <w:rPr>
          <w:rFonts w:ascii="Arial" w:hAnsi="Arial"/>
          <w:color w:val="auto"/>
        </w:rPr>
        <w:t>por cento) sobre o valor total do contrato, no caso de inexecução total do objeto;</w:t>
      </w:r>
    </w:p>
    <w:p w14:paraId="561DB560" w14:textId="77777777" w:rsidR="00FE4586" w:rsidRPr="00925E0B" w:rsidRDefault="00FE4586" w:rsidP="00A9271F">
      <w:pPr>
        <w:pStyle w:val="Nivel4"/>
        <w:numPr>
          <w:ilvl w:val="3"/>
          <w:numId w:val="3"/>
        </w:numPr>
        <w:ind w:left="1701" w:firstLine="0"/>
        <w:rPr>
          <w:rFonts w:ascii="Arial" w:hAnsi="Arial"/>
        </w:rPr>
      </w:pPr>
      <w:proofErr w:type="gramStart"/>
      <w:r w:rsidRPr="00925E0B">
        <w:rPr>
          <w:rFonts w:ascii="Arial" w:hAnsi="Arial"/>
        </w:rPr>
        <w:t>em</w:t>
      </w:r>
      <w:proofErr w:type="gramEnd"/>
      <w:r w:rsidRPr="00925E0B">
        <w:rPr>
          <w:rFonts w:ascii="Arial" w:hAnsi="Arial"/>
        </w:rPr>
        <w:t xml:space="preserve"> caso de inexecução parcial, a multa compensatória, no mesmo percentual do subitem acima, será aplicada de forma proporcional à obrigação inadimplida;</w:t>
      </w:r>
    </w:p>
    <w:p w14:paraId="4CC3F82B" w14:textId="0AAF0BA3" w:rsidR="00FE4586" w:rsidRPr="00925E0B" w:rsidRDefault="00E74DB1" w:rsidP="00A9271F">
      <w:pPr>
        <w:pStyle w:val="Nivel3"/>
        <w:numPr>
          <w:ilvl w:val="2"/>
          <w:numId w:val="3"/>
        </w:numPr>
        <w:ind w:left="1134" w:firstLine="0"/>
        <w:rPr>
          <w:rFonts w:ascii="Arial" w:hAnsi="Arial"/>
          <w:color w:val="auto"/>
        </w:rPr>
      </w:pPr>
      <w:proofErr w:type="gramStart"/>
      <w:r w:rsidRPr="00925E0B">
        <w:rPr>
          <w:rFonts w:ascii="Arial" w:hAnsi="Arial"/>
          <w:color w:val="auto"/>
        </w:rPr>
        <w:t>suspensão</w:t>
      </w:r>
      <w:proofErr w:type="gramEnd"/>
      <w:r w:rsidRPr="00925E0B">
        <w:rPr>
          <w:rFonts w:ascii="Arial" w:hAnsi="Arial"/>
          <w:color w:val="auto"/>
        </w:rPr>
        <w:t xml:space="preserve"> de licitar e impedimento de contratar com o órgão, entidade ou unidade administrativa pela qual a Administração Pública opera e atua concretamente, pelo prazo de até dois anos;</w:t>
      </w:r>
    </w:p>
    <w:p w14:paraId="151470BA" w14:textId="1B2BAAA8" w:rsidR="00FE4586" w:rsidRPr="00925E0B" w:rsidRDefault="00436F3D" w:rsidP="005268D9">
      <w:pPr>
        <w:pStyle w:val="Nivel3"/>
        <w:numPr>
          <w:ilvl w:val="2"/>
          <w:numId w:val="3"/>
        </w:numPr>
        <w:ind w:left="1134" w:firstLine="0"/>
        <w:rPr>
          <w:rFonts w:ascii="Arial" w:hAnsi="Arial"/>
          <w:color w:val="auto"/>
        </w:rPr>
      </w:pPr>
      <w:proofErr w:type="gramStart"/>
      <w:r w:rsidRPr="00925E0B">
        <w:rPr>
          <w:rFonts w:ascii="Arial" w:hAnsi="Arial"/>
          <w:color w:val="auto"/>
        </w:rPr>
        <w:t>declaração</w:t>
      </w:r>
      <w:proofErr w:type="gramEnd"/>
      <w:r w:rsidRPr="00925E0B">
        <w:rPr>
          <w:rFonts w:ascii="Arial" w:hAnsi="Arial"/>
          <w:color w:val="auto"/>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r w:rsidR="00FE4586" w:rsidRPr="00925E0B">
        <w:rPr>
          <w:rFonts w:ascii="Arial" w:hAnsi="Arial"/>
          <w:color w:val="auto"/>
        </w:rPr>
        <w:t>;</w:t>
      </w:r>
    </w:p>
    <w:p w14:paraId="4C3540A6" w14:textId="77777777" w:rsidR="00FE4586" w:rsidRPr="00925E0B" w:rsidRDefault="00FE4586" w:rsidP="001674C0">
      <w:pPr>
        <w:pStyle w:val="Nivel2"/>
        <w:numPr>
          <w:ilvl w:val="1"/>
          <w:numId w:val="3"/>
        </w:numPr>
        <w:ind w:left="0" w:firstLine="0"/>
        <w:rPr>
          <w:rFonts w:ascii="Arial" w:hAnsi="Arial" w:cs="Arial"/>
        </w:rPr>
      </w:pPr>
      <w:r w:rsidRPr="00925E0B">
        <w:rPr>
          <w:rFonts w:ascii="Arial" w:hAnsi="Arial" w:cs="Arial"/>
        </w:rPr>
        <w:t>A aplicação de multa não impede que a Administração rescinda unilateralmente o Contrato e aplique as outras sanções cabíveis.</w:t>
      </w:r>
    </w:p>
    <w:p w14:paraId="31FDF92C" w14:textId="77777777" w:rsidR="00FE4586" w:rsidRPr="00925E0B" w:rsidRDefault="00FE4586" w:rsidP="001674C0">
      <w:pPr>
        <w:pStyle w:val="Nivel2"/>
        <w:numPr>
          <w:ilvl w:val="1"/>
          <w:numId w:val="3"/>
        </w:numPr>
        <w:ind w:left="0" w:firstLine="0"/>
        <w:rPr>
          <w:rFonts w:ascii="Arial" w:hAnsi="Arial" w:cs="Arial"/>
        </w:rPr>
      </w:pPr>
      <w:r w:rsidRPr="00925E0B">
        <w:rPr>
          <w:rFonts w:ascii="Arial" w:hAnsi="Arial" w:cs="Arial"/>
        </w:rPr>
        <w:t xml:space="preserve">A recusa injustificada da Adjudicatária em assinar o Contrato, após devidamente convocada, dentro do prazo estabelecido pela Administração, equivale à inexecução total do contrato, sujeitando-a </w:t>
      </w:r>
      <w:proofErr w:type="gramStart"/>
      <w:r w:rsidRPr="00925E0B">
        <w:rPr>
          <w:rFonts w:ascii="Arial" w:hAnsi="Arial" w:cs="Arial"/>
        </w:rPr>
        <w:t>às</w:t>
      </w:r>
      <w:proofErr w:type="gramEnd"/>
      <w:r w:rsidRPr="00925E0B">
        <w:rPr>
          <w:rFonts w:ascii="Arial" w:hAnsi="Arial" w:cs="Arial"/>
        </w:rPr>
        <w:t xml:space="preserve"> penalidades acima estabelecidas.</w:t>
      </w:r>
    </w:p>
    <w:p w14:paraId="58F2E458" w14:textId="77777777" w:rsidR="00FE4586" w:rsidRPr="00925E0B" w:rsidRDefault="00FE4586" w:rsidP="001674C0">
      <w:pPr>
        <w:pStyle w:val="Nivel2"/>
        <w:numPr>
          <w:ilvl w:val="1"/>
          <w:numId w:val="3"/>
        </w:numPr>
        <w:ind w:left="0" w:firstLine="0"/>
        <w:rPr>
          <w:rFonts w:ascii="Arial" w:hAnsi="Arial" w:cs="Arial"/>
        </w:rPr>
      </w:pPr>
      <w:r w:rsidRPr="00925E0B">
        <w:rPr>
          <w:rFonts w:ascii="Arial" w:hAnsi="Arial" w:cs="Arial"/>
        </w:rPr>
        <w:t>Também fica sujeita às penalidades do art. 87, III e IV da Lei nº 8.666, de 1993, a Contratada que:</w:t>
      </w:r>
    </w:p>
    <w:p w14:paraId="792EF3AF" w14:textId="77777777" w:rsidR="00FE4586" w:rsidRPr="00925E0B" w:rsidRDefault="00FE4586" w:rsidP="001674C0">
      <w:pPr>
        <w:pStyle w:val="Nivel3"/>
        <w:numPr>
          <w:ilvl w:val="2"/>
          <w:numId w:val="3"/>
        </w:numPr>
        <w:ind w:left="567" w:firstLine="0"/>
        <w:rPr>
          <w:rFonts w:ascii="Arial" w:hAnsi="Arial"/>
          <w:color w:val="auto"/>
        </w:rPr>
      </w:pPr>
      <w:proofErr w:type="gramStart"/>
      <w:r w:rsidRPr="00925E0B">
        <w:rPr>
          <w:rFonts w:ascii="Arial" w:hAnsi="Arial"/>
          <w:color w:val="auto"/>
        </w:rPr>
        <w:lastRenderedPageBreak/>
        <w:t>tenha</w:t>
      </w:r>
      <w:proofErr w:type="gramEnd"/>
      <w:r w:rsidRPr="00925E0B">
        <w:rPr>
          <w:rFonts w:ascii="Arial" w:hAnsi="Arial"/>
          <w:color w:val="auto"/>
        </w:rPr>
        <w:t xml:space="preserve"> sofrido condenação definitiva por praticar, por meio dolosos, fraude fiscal no recolhimento de quaisquer tributos;</w:t>
      </w:r>
    </w:p>
    <w:p w14:paraId="19477A1C" w14:textId="77777777" w:rsidR="00FE4586" w:rsidRPr="00925E0B" w:rsidRDefault="00FE4586" w:rsidP="001674C0">
      <w:pPr>
        <w:pStyle w:val="Nivel3"/>
        <w:numPr>
          <w:ilvl w:val="2"/>
          <w:numId w:val="3"/>
        </w:numPr>
        <w:ind w:left="567" w:firstLine="0"/>
        <w:rPr>
          <w:rFonts w:ascii="Arial" w:hAnsi="Arial"/>
          <w:color w:val="auto"/>
        </w:rPr>
      </w:pPr>
      <w:proofErr w:type="gramStart"/>
      <w:r w:rsidRPr="00925E0B">
        <w:rPr>
          <w:rFonts w:ascii="Arial" w:hAnsi="Arial"/>
          <w:color w:val="auto"/>
        </w:rPr>
        <w:t>tenha</w:t>
      </w:r>
      <w:proofErr w:type="gramEnd"/>
      <w:r w:rsidRPr="00925E0B">
        <w:rPr>
          <w:rFonts w:ascii="Arial" w:hAnsi="Arial"/>
          <w:color w:val="auto"/>
        </w:rPr>
        <w:t xml:space="preserve"> praticado atos ilícitos visando a frustrar os objetivos da licitação;</w:t>
      </w:r>
    </w:p>
    <w:p w14:paraId="66244F9F" w14:textId="77777777" w:rsidR="00FE4586" w:rsidRPr="00925E0B" w:rsidRDefault="00FE4586" w:rsidP="001674C0">
      <w:pPr>
        <w:pStyle w:val="Nivel3"/>
        <w:numPr>
          <w:ilvl w:val="2"/>
          <w:numId w:val="3"/>
        </w:numPr>
        <w:ind w:left="567" w:firstLine="0"/>
        <w:rPr>
          <w:rFonts w:ascii="Arial" w:hAnsi="Arial"/>
          <w:color w:val="auto"/>
        </w:rPr>
      </w:pPr>
      <w:proofErr w:type="gramStart"/>
      <w:r w:rsidRPr="00925E0B">
        <w:rPr>
          <w:rFonts w:ascii="Arial" w:hAnsi="Arial"/>
          <w:color w:val="auto"/>
        </w:rPr>
        <w:t>demonstre</w:t>
      </w:r>
      <w:proofErr w:type="gramEnd"/>
      <w:r w:rsidRPr="00925E0B">
        <w:rPr>
          <w:rFonts w:ascii="Arial" w:hAnsi="Arial"/>
          <w:color w:val="auto"/>
        </w:rPr>
        <w:t xml:space="preserve"> não possuir idoneidade para contratar com a Administração em virtude de atos ilícitos praticados.</w:t>
      </w:r>
    </w:p>
    <w:p w14:paraId="1A0F8398" w14:textId="77777777" w:rsidR="00FE4586" w:rsidRPr="00925E0B" w:rsidRDefault="00FE4586" w:rsidP="001674C0">
      <w:pPr>
        <w:pStyle w:val="Nivel2"/>
        <w:numPr>
          <w:ilvl w:val="1"/>
          <w:numId w:val="3"/>
        </w:numPr>
        <w:ind w:left="0" w:firstLine="0"/>
        <w:rPr>
          <w:rFonts w:ascii="Arial" w:hAnsi="Arial" w:cs="Arial"/>
        </w:rPr>
      </w:pPr>
      <w:r w:rsidRPr="00925E0B">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14:paraId="60382938" w14:textId="77777777" w:rsidR="00FE4586" w:rsidRPr="00925E0B" w:rsidRDefault="00FE4586" w:rsidP="001674C0">
      <w:pPr>
        <w:pStyle w:val="Nivel2"/>
        <w:numPr>
          <w:ilvl w:val="1"/>
          <w:numId w:val="3"/>
        </w:numPr>
        <w:ind w:left="0" w:firstLine="0"/>
        <w:rPr>
          <w:rFonts w:ascii="Arial" w:hAnsi="Arial" w:cs="Arial"/>
        </w:rPr>
      </w:pPr>
      <w:r w:rsidRPr="00925E0B">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659242BA" w14:textId="77777777" w:rsidR="00FE4586" w:rsidRPr="00925E0B" w:rsidRDefault="00FE4586" w:rsidP="001674C0">
      <w:pPr>
        <w:pStyle w:val="Nivel2"/>
        <w:numPr>
          <w:ilvl w:val="1"/>
          <w:numId w:val="3"/>
        </w:numPr>
        <w:ind w:left="0" w:firstLine="0"/>
        <w:rPr>
          <w:rFonts w:ascii="Arial" w:hAnsi="Arial" w:cs="Arial"/>
        </w:rPr>
      </w:pPr>
      <w:r w:rsidRPr="00925E0B">
        <w:rPr>
          <w:rFonts w:ascii="Arial" w:hAnsi="Arial" w:cs="Arial"/>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716BD4D" w14:textId="47DF8979" w:rsidR="00FE4586" w:rsidRPr="00925E0B" w:rsidRDefault="00FE4586" w:rsidP="001674C0">
      <w:pPr>
        <w:pStyle w:val="Nivel3"/>
        <w:numPr>
          <w:ilvl w:val="2"/>
          <w:numId w:val="3"/>
        </w:numPr>
        <w:ind w:left="567" w:firstLine="0"/>
        <w:rPr>
          <w:rFonts w:ascii="Arial" w:hAnsi="Arial"/>
          <w:color w:val="auto"/>
        </w:rPr>
      </w:pPr>
      <w:r w:rsidRPr="00925E0B">
        <w:rPr>
          <w:rFonts w:ascii="Arial" w:hAnsi="Arial"/>
          <w:color w:val="auto"/>
        </w:rPr>
        <w:t xml:space="preserve">Caso a Contratante determine, a multa deverá ser recolhida no prazo máximo de </w:t>
      </w:r>
      <w:r w:rsidR="00937F2E" w:rsidRPr="00925E0B">
        <w:rPr>
          <w:rFonts w:ascii="Arial" w:hAnsi="Arial"/>
          <w:color w:val="auto"/>
        </w:rPr>
        <w:t>30</w:t>
      </w:r>
      <w:r w:rsidRPr="00925E0B">
        <w:rPr>
          <w:rFonts w:ascii="Arial" w:hAnsi="Arial"/>
          <w:color w:val="auto"/>
        </w:rPr>
        <w:t xml:space="preserve"> (</w:t>
      </w:r>
      <w:r w:rsidR="00937F2E" w:rsidRPr="00925E0B">
        <w:rPr>
          <w:rFonts w:ascii="Arial" w:hAnsi="Arial"/>
          <w:color w:val="auto"/>
        </w:rPr>
        <w:t>trinta</w:t>
      </w:r>
      <w:r w:rsidRPr="00925E0B">
        <w:rPr>
          <w:rFonts w:ascii="Arial" w:hAnsi="Arial"/>
          <w:color w:val="auto"/>
        </w:rPr>
        <w:t>) dias, a contar da data do recebimento da comunicação enviada pela autoridade competente.</w:t>
      </w:r>
    </w:p>
    <w:p w14:paraId="7E6903BE" w14:textId="77777777" w:rsidR="00FE4586" w:rsidRPr="00925E0B" w:rsidRDefault="00FE4586" w:rsidP="001674C0">
      <w:pPr>
        <w:pStyle w:val="Nivel2"/>
        <w:numPr>
          <w:ilvl w:val="1"/>
          <w:numId w:val="3"/>
        </w:numPr>
        <w:ind w:left="0" w:firstLine="0"/>
        <w:rPr>
          <w:rFonts w:ascii="Arial" w:hAnsi="Arial" w:cs="Arial"/>
        </w:rPr>
      </w:pPr>
      <w:r w:rsidRPr="00925E0B">
        <w:rPr>
          <w:rFonts w:ascii="Arial" w:hAnsi="Arial" w:cs="Arial"/>
        </w:rPr>
        <w:t>As penalidades serão obrigatoriamente registradas no SICAF.</w:t>
      </w:r>
    </w:p>
    <w:p w14:paraId="1DC188E3" w14:textId="77777777" w:rsidR="00FE4586" w:rsidRPr="00925E0B" w:rsidRDefault="00FE4586" w:rsidP="001674C0">
      <w:pPr>
        <w:pStyle w:val="Nivel2"/>
        <w:numPr>
          <w:ilvl w:val="1"/>
          <w:numId w:val="3"/>
        </w:numPr>
        <w:ind w:left="0" w:firstLine="0"/>
        <w:rPr>
          <w:rFonts w:ascii="Arial" w:hAnsi="Arial" w:cs="Arial"/>
        </w:rPr>
      </w:pPr>
      <w:r w:rsidRPr="00925E0B">
        <w:rPr>
          <w:rFonts w:ascii="Arial" w:hAnsi="Arial" w:cs="Arial"/>
        </w:rPr>
        <w:t>As sanções aqui previstas são independentes entre si, podendo ser aplicadas isoladas ou, no caso das multas, cumulativamente, sem prejuízo de outras medidas cabíveis.</w:t>
      </w:r>
    </w:p>
    <w:p w14:paraId="34B1E94D" w14:textId="77777777" w:rsidR="00D15AFD" w:rsidRPr="00925E0B" w:rsidRDefault="00D15AFD" w:rsidP="00641887">
      <w:pPr>
        <w:spacing w:after="120" w:line="276" w:lineRule="auto"/>
        <w:jc w:val="both"/>
        <w:rPr>
          <w:rFonts w:ascii="Arial" w:hAnsi="Arial" w:cs="Arial"/>
          <w:sz w:val="20"/>
        </w:rPr>
      </w:pPr>
    </w:p>
    <w:p w14:paraId="316D4A00" w14:textId="77777777" w:rsidR="005534CB" w:rsidRPr="00925E0B" w:rsidRDefault="001F1FFD" w:rsidP="001674C0">
      <w:pPr>
        <w:widowControl/>
        <w:numPr>
          <w:ilvl w:val="0"/>
          <w:numId w:val="3"/>
        </w:numPr>
        <w:suppressAutoHyphens w:val="0"/>
        <w:spacing w:before="120" w:after="120" w:line="276" w:lineRule="auto"/>
        <w:ind w:left="-567" w:firstLine="0"/>
        <w:jc w:val="both"/>
        <w:rPr>
          <w:rFonts w:ascii="Arial" w:hAnsi="Arial" w:cs="Arial"/>
          <w:sz w:val="20"/>
        </w:rPr>
      </w:pPr>
      <w:r w:rsidRPr="00925E0B">
        <w:rPr>
          <w:rFonts w:ascii="Arial" w:hAnsi="Arial" w:cs="Arial"/>
          <w:b/>
          <w:sz w:val="20"/>
        </w:rPr>
        <w:t>DA IMPUGNAÇÃO</w:t>
      </w:r>
    </w:p>
    <w:p w14:paraId="48BC9D58" w14:textId="452C91BB" w:rsidR="005534CB" w:rsidRPr="00925E0B" w:rsidRDefault="00C2689A" w:rsidP="001674C0">
      <w:pPr>
        <w:numPr>
          <w:ilvl w:val="1"/>
          <w:numId w:val="3"/>
        </w:numPr>
        <w:spacing w:before="120" w:after="120" w:line="276" w:lineRule="auto"/>
        <w:ind w:left="0" w:firstLine="0"/>
        <w:jc w:val="both"/>
        <w:rPr>
          <w:rFonts w:ascii="Arial" w:hAnsi="Arial" w:cs="Arial"/>
          <w:sz w:val="20"/>
        </w:rPr>
      </w:pPr>
      <w:r w:rsidRPr="00925E0B">
        <w:rPr>
          <w:rFonts w:ascii="Arial" w:hAnsi="Arial" w:cs="Arial"/>
          <w:sz w:val="20"/>
        </w:rPr>
        <w:t>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w:t>
      </w:r>
      <w:r w:rsidR="005534CB" w:rsidRPr="00925E0B">
        <w:rPr>
          <w:rFonts w:ascii="Arial" w:hAnsi="Arial" w:cs="Arial"/>
          <w:sz w:val="20"/>
        </w:rPr>
        <w:t xml:space="preserve">. </w:t>
      </w:r>
    </w:p>
    <w:p w14:paraId="06ED0D6B" w14:textId="77777777" w:rsidR="005534CB" w:rsidRPr="00925E0B" w:rsidRDefault="005534CB" w:rsidP="001674C0">
      <w:pPr>
        <w:numPr>
          <w:ilvl w:val="1"/>
          <w:numId w:val="3"/>
        </w:numPr>
        <w:spacing w:before="120" w:after="120" w:line="276" w:lineRule="auto"/>
        <w:ind w:left="0" w:firstLine="0"/>
        <w:jc w:val="both"/>
        <w:rPr>
          <w:rFonts w:ascii="Arial" w:hAnsi="Arial" w:cs="Arial"/>
          <w:sz w:val="20"/>
        </w:rPr>
      </w:pPr>
      <w:r w:rsidRPr="00925E0B">
        <w:rPr>
          <w:rFonts w:ascii="Arial" w:hAnsi="Arial" w:cs="Arial"/>
          <w:sz w:val="20"/>
        </w:rPr>
        <w:t>A impugnação feita tempestivamente pelo licitante não o impedirá de participar do processo licitatório até o trânsito em julgado da decisão a ela pertinente.</w:t>
      </w:r>
    </w:p>
    <w:p w14:paraId="4F286A2F" w14:textId="77777777" w:rsidR="005534CB" w:rsidRPr="00925E0B" w:rsidRDefault="005534CB" w:rsidP="001674C0">
      <w:pPr>
        <w:numPr>
          <w:ilvl w:val="1"/>
          <w:numId w:val="3"/>
        </w:numPr>
        <w:spacing w:before="120" w:after="120" w:line="276" w:lineRule="auto"/>
        <w:ind w:left="0" w:firstLine="0"/>
        <w:jc w:val="both"/>
        <w:rPr>
          <w:rFonts w:ascii="Arial" w:hAnsi="Arial" w:cs="Arial"/>
          <w:sz w:val="20"/>
        </w:rPr>
      </w:pPr>
      <w:r w:rsidRPr="00925E0B">
        <w:rPr>
          <w:rFonts w:ascii="Arial" w:hAnsi="Arial" w:cs="Arial"/>
          <w:sz w:val="20"/>
        </w:rPr>
        <w:t xml:space="preserve">Qualquer cidadão é parte legítima para impugnar este </w:t>
      </w:r>
      <w:r w:rsidR="00CE69D4" w:rsidRPr="00925E0B">
        <w:rPr>
          <w:rFonts w:ascii="Arial" w:hAnsi="Arial" w:cs="Arial"/>
          <w:sz w:val="20"/>
        </w:rPr>
        <w:t>Edital</w:t>
      </w:r>
      <w:r w:rsidRPr="00925E0B">
        <w:rPr>
          <w:rFonts w:ascii="Arial" w:hAnsi="Arial" w:cs="Arial"/>
          <w:sz w:val="20"/>
        </w:rPr>
        <w:t xml:space="preserve"> por irregularidade na aplicação da Lei nº 8.666, de 1993, devendo protocolar o pedido até </w:t>
      </w:r>
      <w:proofErr w:type="gramStart"/>
      <w:r w:rsidRPr="00925E0B">
        <w:rPr>
          <w:rFonts w:ascii="Arial" w:hAnsi="Arial" w:cs="Arial"/>
          <w:sz w:val="20"/>
        </w:rPr>
        <w:t>5</w:t>
      </w:r>
      <w:proofErr w:type="gramEnd"/>
      <w:r w:rsidRPr="00925E0B">
        <w:rPr>
          <w:rFonts w:ascii="Arial" w:hAnsi="Arial" w:cs="Arial"/>
          <w:sz w:val="20"/>
        </w:rPr>
        <w:t xml:space="preserve"> (cinco) dias úteis antes da data fixada para a abertura dos envelopes de habilitação, devendo a Administração julgar e responder à impugnação em até 3 (três) dias úteis, sem prejuízo da faculdade prevista no § 1</w:t>
      </w:r>
      <w:r w:rsidRPr="00925E0B">
        <w:rPr>
          <w:rFonts w:ascii="Arial" w:hAnsi="Arial" w:cs="Arial"/>
          <w:sz w:val="20"/>
          <w:u w:val="single"/>
          <w:vertAlign w:val="superscript"/>
        </w:rPr>
        <w:t>o</w:t>
      </w:r>
      <w:r w:rsidRPr="00925E0B">
        <w:rPr>
          <w:rFonts w:ascii="Arial" w:hAnsi="Arial" w:cs="Arial"/>
          <w:sz w:val="20"/>
        </w:rPr>
        <w:t xml:space="preserve"> do art. 113 da referida Lei.</w:t>
      </w:r>
    </w:p>
    <w:p w14:paraId="332EC436" w14:textId="7CD7ACA5" w:rsidR="00C2689A" w:rsidRPr="00925E0B" w:rsidRDefault="00C2689A" w:rsidP="001674C0">
      <w:pPr>
        <w:numPr>
          <w:ilvl w:val="1"/>
          <w:numId w:val="3"/>
        </w:numPr>
        <w:spacing w:before="120" w:after="120" w:line="276" w:lineRule="auto"/>
        <w:ind w:left="567" w:firstLine="0"/>
        <w:jc w:val="both"/>
        <w:rPr>
          <w:rFonts w:ascii="Arial" w:hAnsi="Arial" w:cs="Arial"/>
          <w:sz w:val="20"/>
        </w:rPr>
      </w:pPr>
      <w:r w:rsidRPr="00925E0B">
        <w:rPr>
          <w:rFonts w:ascii="Arial" w:hAnsi="Arial" w:cs="Arial"/>
          <w:sz w:val="20"/>
        </w:rPr>
        <w:t xml:space="preserve">A impugnação poderá ser realizada por forma eletrônica, pelo e-mail </w:t>
      </w:r>
      <w:r w:rsidR="000E4D21" w:rsidRPr="00925E0B">
        <w:rPr>
          <w:rFonts w:ascii="Arial" w:hAnsi="Arial" w:cs="Arial"/>
          <w:sz w:val="20"/>
        </w:rPr>
        <w:t>compras.uniao@ifpr.edu.br.</w:t>
      </w:r>
    </w:p>
    <w:p w14:paraId="3927CC08" w14:textId="77777777" w:rsidR="00867570" w:rsidRPr="00925E0B" w:rsidRDefault="00867570" w:rsidP="00026707">
      <w:pPr>
        <w:spacing w:after="120" w:line="276" w:lineRule="auto"/>
        <w:jc w:val="both"/>
        <w:rPr>
          <w:rFonts w:ascii="Arial" w:hAnsi="Arial" w:cs="Arial"/>
          <w:sz w:val="20"/>
        </w:rPr>
      </w:pPr>
    </w:p>
    <w:p w14:paraId="13F9E34A" w14:textId="77777777" w:rsidR="001F1FFD" w:rsidRPr="00925E0B" w:rsidRDefault="001F1FFD" w:rsidP="00A9271F">
      <w:pPr>
        <w:widowControl/>
        <w:numPr>
          <w:ilvl w:val="0"/>
          <w:numId w:val="3"/>
        </w:numPr>
        <w:suppressAutoHyphens w:val="0"/>
        <w:spacing w:before="120" w:after="120" w:line="276" w:lineRule="auto"/>
        <w:ind w:left="0" w:firstLine="0"/>
        <w:jc w:val="both"/>
        <w:rPr>
          <w:rFonts w:ascii="Arial" w:hAnsi="Arial" w:cs="Arial"/>
          <w:b/>
          <w:sz w:val="20"/>
        </w:rPr>
      </w:pPr>
      <w:r w:rsidRPr="00925E0B">
        <w:rPr>
          <w:rFonts w:ascii="Arial" w:hAnsi="Arial" w:cs="Arial"/>
          <w:b/>
          <w:sz w:val="20"/>
        </w:rPr>
        <w:t>DAS DISPOSIÇÕES GERAIS</w:t>
      </w:r>
    </w:p>
    <w:p w14:paraId="749140AE" w14:textId="77777777" w:rsidR="00D411B8" w:rsidRPr="00925E0B" w:rsidRDefault="001F1FFD" w:rsidP="001674C0">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036B5943" w14:textId="77777777" w:rsidR="00D411B8" w:rsidRPr="00925E0B" w:rsidRDefault="001F1FFD" w:rsidP="001674C0">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t>A homologação do resultado desta licitação não implicará direito à contratação.</w:t>
      </w:r>
    </w:p>
    <w:p w14:paraId="484C112B" w14:textId="77777777" w:rsidR="00D411B8" w:rsidRPr="00925E0B" w:rsidRDefault="001F1FFD" w:rsidP="001674C0">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57E4AACB" w14:textId="2BBF1D98" w:rsidR="00026707" w:rsidRPr="00925E0B" w:rsidRDefault="00026707" w:rsidP="001674C0">
      <w:pPr>
        <w:numPr>
          <w:ilvl w:val="1"/>
          <w:numId w:val="3"/>
        </w:numPr>
        <w:tabs>
          <w:tab w:val="left" w:pos="1276"/>
        </w:tabs>
        <w:spacing w:before="120" w:after="120" w:line="276" w:lineRule="auto"/>
        <w:ind w:left="567" w:firstLine="0"/>
        <w:jc w:val="both"/>
        <w:rPr>
          <w:rFonts w:ascii="Arial" w:hAnsi="Arial" w:cs="Arial"/>
          <w:sz w:val="20"/>
          <w:u w:val="single"/>
          <w:shd w:val="clear" w:color="auto" w:fill="B3B3B3"/>
        </w:rPr>
      </w:pPr>
      <w:r w:rsidRPr="00925E0B">
        <w:rPr>
          <w:rFonts w:ascii="Arial" w:hAnsi="Arial" w:cs="Arial"/>
          <w:sz w:val="20"/>
        </w:rPr>
        <w:t>A participação na licitação implica plena aceitação, por parte do licitante, das condições estabelecidas neste i</w:t>
      </w:r>
      <w:r w:rsidR="008B412A" w:rsidRPr="00925E0B">
        <w:rPr>
          <w:rFonts w:ascii="Arial" w:hAnsi="Arial" w:cs="Arial"/>
          <w:sz w:val="20"/>
        </w:rPr>
        <w:t>nstrumento convocatório e seus a</w:t>
      </w:r>
      <w:r w:rsidRPr="00925E0B">
        <w:rPr>
          <w:rFonts w:ascii="Arial" w:hAnsi="Arial" w:cs="Arial"/>
          <w:sz w:val="20"/>
        </w:rPr>
        <w:t>nexos, bem como da obrigatoriedade do cumprimento das disposições nele contidas.</w:t>
      </w:r>
    </w:p>
    <w:p w14:paraId="7A791DD6" w14:textId="77777777" w:rsidR="00026707" w:rsidRPr="00925E0B" w:rsidRDefault="00026707" w:rsidP="001674C0">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137A90C2" w14:textId="27673DA3" w:rsidR="00026707" w:rsidRPr="00925E0B" w:rsidRDefault="00026707" w:rsidP="001674C0">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925E0B">
        <w:rPr>
          <w:rFonts w:ascii="Arial" w:hAnsi="Arial" w:cs="Arial"/>
          <w:sz w:val="20"/>
        </w:rPr>
        <w:t>local anteriormente estabelecidos</w:t>
      </w:r>
      <w:proofErr w:type="gramEnd"/>
      <w:r w:rsidRPr="00925E0B">
        <w:rPr>
          <w:rFonts w:ascii="Arial" w:hAnsi="Arial" w:cs="Arial"/>
          <w:sz w:val="20"/>
        </w:rPr>
        <w:t>, desde que não haja comunicação da Comissão em sentido contrário.</w:t>
      </w:r>
    </w:p>
    <w:p w14:paraId="5302505E" w14:textId="77777777" w:rsidR="00C2689A" w:rsidRPr="00925E0B" w:rsidRDefault="00C2689A" w:rsidP="001674C0">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t>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010193F" w14:textId="77777777" w:rsidR="00026707" w:rsidRPr="00925E0B" w:rsidRDefault="00026707" w:rsidP="001674C0">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0FAF504" w14:textId="4C22C529" w:rsidR="0018745E" w:rsidRPr="00925E0B" w:rsidRDefault="0018745E" w:rsidP="001674C0">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3BD120A4" w14:textId="77777777" w:rsidR="00026707" w:rsidRPr="00925E0B" w:rsidRDefault="00026707" w:rsidP="001674C0">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10E5B886" w14:textId="17E96C29" w:rsidR="00026707" w:rsidRPr="00925E0B" w:rsidRDefault="00026707" w:rsidP="005268D9">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t xml:space="preserve">Em caso de cobrança pelo fornecimento de cópia da íntegra deste </w:t>
      </w:r>
      <w:r w:rsidR="00E150C0" w:rsidRPr="00925E0B">
        <w:rPr>
          <w:rFonts w:ascii="Arial" w:hAnsi="Arial" w:cs="Arial"/>
          <w:sz w:val="20"/>
        </w:rPr>
        <w:t>Edital</w:t>
      </w:r>
      <w:r w:rsidRPr="00925E0B">
        <w:rPr>
          <w:rFonts w:ascii="Arial" w:hAnsi="Arial" w:cs="Arial"/>
          <w:sz w:val="20"/>
        </w:rPr>
        <w:t xml:space="preserve"> e de seus anexos, o valor se limitará ao custo efetivo da reprodução gráfica de tais documentos, nos termos do artigo 32, § 5°, da Lei n° 8.666, de 1993.</w:t>
      </w:r>
    </w:p>
    <w:p w14:paraId="293B7072" w14:textId="6CE14D44" w:rsidR="00DF2A57" w:rsidRPr="00925E0B" w:rsidRDefault="001F1FFD" w:rsidP="005268D9">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t xml:space="preserve">Na contagem dos prazos estabelecidos neste </w:t>
      </w:r>
      <w:r w:rsidR="00CE69D4" w:rsidRPr="00925E0B">
        <w:rPr>
          <w:rFonts w:ascii="Arial" w:hAnsi="Arial" w:cs="Arial"/>
          <w:sz w:val="20"/>
        </w:rPr>
        <w:t>Edital</w:t>
      </w:r>
      <w:r w:rsidR="008B412A" w:rsidRPr="00925E0B">
        <w:rPr>
          <w:rFonts w:ascii="Arial" w:hAnsi="Arial" w:cs="Arial"/>
          <w:sz w:val="20"/>
        </w:rPr>
        <w:t xml:space="preserve"> e seus a</w:t>
      </w:r>
      <w:r w:rsidRPr="00925E0B">
        <w:rPr>
          <w:rFonts w:ascii="Arial" w:hAnsi="Arial" w:cs="Arial"/>
          <w:sz w:val="20"/>
        </w:rPr>
        <w:t>nexos, excluir-se-á o dia do início e incluir-se-á o do vencimento. Só se iniciam e vencem os prazos em dias de expediente na Administração.</w:t>
      </w:r>
    </w:p>
    <w:p w14:paraId="68558660" w14:textId="77777777" w:rsidR="00DF2A57" w:rsidRPr="00925E0B" w:rsidRDefault="001F1FFD" w:rsidP="005268D9">
      <w:pPr>
        <w:numPr>
          <w:ilvl w:val="1"/>
          <w:numId w:val="3"/>
        </w:numPr>
        <w:tabs>
          <w:tab w:val="left" w:pos="1276"/>
        </w:tabs>
        <w:spacing w:before="120" w:after="120" w:line="276" w:lineRule="auto"/>
        <w:ind w:left="567" w:firstLine="0"/>
        <w:jc w:val="both"/>
        <w:rPr>
          <w:rFonts w:ascii="Arial" w:hAnsi="Arial" w:cs="Arial"/>
          <w:sz w:val="20"/>
        </w:rPr>
      </w:pPr>
      <w:r w:rsidRPr="00925E0B">
        <w:rPr>
          <w:rFonts w:ascii="Arial" w:hAnsi="Arial" w:cs="Arial"/>
          <w:sz w:val="20"/>
        </w:rPr>
        <w:t xml:space="preserve">O desatendimento de exigências formais não essenciais não importará o afastamento do licitante, desde que seja possível o aproveitamento do ato, </w:t>
      </w:r>
      <w:proofErr w:type="gramStart"/>
      <w:r w:rsidRPr="00925E0B">
        <w:rPr>
          <w:rFonts w:ascii="Arial" w:hAnsi="Arial" w:cs="Arial"/>
          <w:sz w:val="20"/>
        </w:rPr>
        <w:t>observados</w:t>
      </w:r>
      <w:proofErr w:type="gramEnd"/>
      <w:r w:rsidRPr="00925E0B">
        <w:rPr>
          <w:rFonts w:ascii="Arial" w:hAnsi="Arial" w:cs="Arial"/>
          <w:sz w:val="20"/>
        </w:rPr>
        <w:t xml:space="preserve"> os princípios da isonomia e do interesse público.</w:t>
      </w:r>
    </w:p>
    <w:p w14:paraId="3410FD39" w14:textId="271BF63E" w:rsidR="00DF2A57" w:rsidRPr="00925E0B" w:rsidRDefault="001F1FFD" w:rsidP="001674C0">
      <w:pPr>
        <w:numPr>
          <w:ilvl w:val="1"/>
          <w:numId w:val="3"/>
        </w:numPr>
        <w:tabs>
          <w:tab w:val="left" w:pos="1276"/>
        </w:tabs>
        <w:spacing w:before="120" w:after="120" w:line="276" w:lineRule="auto"/>
        <w:ind w:left="0" w:firstLine="0"/>
        <w:jc w:val="both"/>
        <w:rPr>
          <w:rFonts w:ascii="Arial" w:hAnsi="Arial" w:cs="Arial"/>
          <w:sz w:val="20"/>
        </w:rPr>
      </w:pPr>
      <w:r w:rsidRPr="00925E0B">
        <w:rPr>
          <w:rFonts w:ascii="Arial" w:hAnsi="Arial" w:cs="Arial"/>
          <w:sz w:val="20"/>
        </w:rPr>
        <w:t xml:space="preserve">Em caso de divergência entre disposições deste </w:t>
      </w:r>
      <w:r w:rsidR="00CE69D4" w:rsidRPr="00925E0B">
        <w:rPr>
          <w:rFonts w:ascii="Arial" w:hAnsi="Arial" w:cs="Arial"/>
          <w:sz w:val="20"/>
        </w:rPr>
        <w:t>Edital</w:t>
      </w:r>
      <w:r w:rsidRPr="00925E0B">
        <w:rPr>
          <w:rFonts w:ascii="Arial" w:hAnsi="Arial" w:cs="Arial"/>
          <w:sz w:val="20"/>
        </w:rPr>
        <w:t xml:space="preserve"> e de seus </w:t>
      </w:r>
      <w:r w:rsidR="008B412A" w:rsidRPr="00925E0B">
        <w:rPr>
          <w:rFonts w:ascii="Arial" w:hAnsi="Arial" w:cs="Arial"/>
          <w:sz w:val="20"/>
        </w:rPr>
        <w:t>a</w:t>
      </w:r>
      <w:r w:rsidRPr="00925E0B">
        <w:rPr>
          <w:rFonts w:ascii="Arial" w:hAnsi="Arial" w:cs="Arial"/>
          <w:sz w:val="20"/>
        </w:rPr>
        <w:t>nexos ou demais peças que</w:t>
      </w:r>
      <w:r w:rsidR="00026707" w:rsidRPr="00925E0B">
        <w:rPr>
          <w:rFonts w:ascii="Arial" w:hAnsi="Arial" w:cs="Arial"/>
          <w:sz w:val="20"/>
        </w:rPr>
        <w:t xml:space="preserve"> compõem o processo, prevalecerão</w:t>
      </w:r>
      <w:r w:rsidRPr="00925E0B">
        <w:rPr>
          <w:rFonts w:ascii="Arial" w:hAnsi="Arial" w:cs="Arial"/>
          <w:sz w:val="20"/>
        </w:rPr>
        <w:t xml:space="preserve"> as deste </w:t>
      </w:r>
      <w:r w:rsidR="00CE69D4" w:rsidRPr="00925E0B">
        <w:rPr>
          <w:rFonts w:ascii="Arial" w:hAnsi="Arial" w:cs="Arial"/>
          <w:sz w:val="20"/>
        </w:rPr>
        <w:t>Edital</w:t>
      </w:r>
      <w:r w:rsidRPr="00925E0B">
        <w:rPr>
          <w:rFonts w:ascii="Arial" w:hAnsi="Arial" w:cs="Arial"/>
          <w:sz w:val="20"/>
        </w:rPr>
        <w:t>.</w:t>
      </w:r>
    </w:p>
    <w:p w14:paraId="065B8296" w14:textId="77777777" w:rsidR="00026707" w:rsidRPr="00925E0B" w:rsidRDefault="00026707" w:rsidP="001674C0">
      <w:pPr>
        <w:numPr>
          <w:ilvl w:val="1"/>
          <w:numId w:val="3"/>
        </w:numPr>
        <w:tabs>
          <w:tab w:val="left" w:pos="1276"/>
        </w:tabs>
        <w:spacing w:before="120" w:after="120" w:line="276" w:lineRule="auto"/>
        <w:ind w:left="0" w:firstLine="0"/>
        <w:jc w:val="both"/>
        <w:rPr>
          <w:rFonts w:ascii="Arial" w:hAnsi="Arial" w:cs="Arial"/>
          <w:sz w:val="20"/>
          <w:u w:val="single"/>
          <w:shd w:val="clear" w:color="auto" w:fill="B3B3B3"/>
        </w:rPr>
      </w:pPr>
      <w:r w:rsidRPr="00925E0B">
        <w:rPr>
          <w:rFonts w:ascii="Arial" w:hAnsi="Arial" w:cs="Arial"/>
          <w:sz w:val="20"/>
        </w:rPr>
        <w:t>Os casos omissos serão dirimidos pela Comissão com base nas disposições da Lei n. 8.666, de 1993, e demais diplomas legais eventualmente aplicáveis.</w:t>
      </w:r>
    </w:p>
    <w:p w14:paraId="0ACF4036" w14:textId="3C182824" w:rsidR="00DF2A57" w:rsidRPr="00925E0B" w:rsidRDefault="001F1FFD" w:rsidP="001674C0">
      <w:pPr>
        <w:numPr>
          <w:ilvl w:val="1"/>
          <w:numId w:val="3"/>
        </w:numPr>
        <w:tabs>
          <w:tab w:val="left" w:pos="1276"/>
        </w:tabs>
        <w:spacing w:before="120" w:after="120" w:line="276" w:lineRule="auto"/>
        <w:ind w:left="0" w:firstLine="0"/>
        <w:jc w:val="both"/>
        <w:rPr>
          <w:rFonts w:ascii="Arial" w:hAnsi="Arial" w:cs="Arial"/>
          <w:sz w:val="20"/>
        </w:rPr>
      </w:pPr>
      <w:r w:rsidRPr="00925E0B">
        <w:rPr>
          <w:rFonts w:ascii="Arial" w:hAnsi="Arial" w:cs="Arial"/>
          <w:sz w:val="20"/>
        </w:rPr>
        <w:t xml:space="preserve">O </w:t>
      </w:r>
      <w:r w:rsidR="00CE69D4" w:rsidRPr="00925E0B">
        <w:rPr>
          <w:rFonts w:ascii="Arial" w:hAnsi="Arial" w:cs="Arial"/>
          <w:sz w:val="20"/>
        </w:rPr>
        <w:t>Edital</w:t>
      </w:r>
      <w:r w:rsidRPr="00925E0B">
        <w:rPr>
          <w:rFonts w:ascii="Arial" w:hAnsi="Arial" w:cs="Arial"/>
          <w:sz w:val="20"/>
        </w:rPr>
        <w:t xml:space="preserve"> está disponibilizado, na íntegra, no endereço </w:t>
      </w:r>
      <w:r w:rsidR="001A4A37" w:rsidRPr="00925E0B">
        <w:rPr>
          <w:rFonts w:ascii="Arial" w:hAnsi="Arial" w:cs="Arial"/>
          <w:sz w:val="20"/>
        </w:rPr>
        <w:t>Rua Voluntários da Pátria</w:t>
      </w:r>
      <w:r w:rsidR="00210C85" w:rsidRPr="00925E0B">
        <w:rPr>
          <w:rFonts w:ascii="Arial" w:hAnsi="Arial" w:cs="Arial"/>
          <w:sz w:val="20"/>
        </w:rPr>
        <w:t>,</w:t>
      </w:r>
      <w:r w:rsidR="001A4A37" w:rsidRPr="00925E0B">
        <w:rPr>
          <w:rFonts w:ascii="Arial" w:hAnsi="Arial" w:cs="Arial"/>
          <w:sz w:val="20"/>
        </w:rPr>
        <w:t xml:space="preserve"> 475, </w:t>
      </w:r>
      <w:r w:rsidR="001A4A37" w:rsidRPr="00925E0B">
        <w:rPr>
          <w:rFonts w:ascii="Arial" w:hAnsi="Arial" w:cs="Arial"/>
          <w:sz w:val="20"/>
        </w:rPr>
        <w:lastRenderedPageBreak/>
        <w:t>20º andar, sala 2006, centro – Curitiba/</w:t>
      </w:r>
      <w:proofErr w:type="spellStart"/>
      <w:proofErr w:type="gramStart"/>
      <w:r w:rsidR="001A4A37" w:rsidRPr="00925E0B">
        <w:rPr>
          <w:rFonts w:ascii="Arial" w:hAnsi="Arial" w:cs="Arial"/>
          <w:sz w:val="20"/>
        </w:rPr>
        <w:t>Pr</w:t>
      </w:r>
      <w:proofErr w:type="spellEnd"/>
      <w:proofErr w:type="gramEnd"/>
      <w:r w:rsidR="001A4A37" w:rsidRPr="00925E0B">
        <w:rPr>
          <w:rFonts w:ascii="Arial" w:hAnsi="Arial" w:cs="Arial"/>
          <w:sz w:val="20"/>
        </w:rPr>
        <w:t>, nos dias úteis, no horário das 09:00 às 11:30 e das 14:00 às 17:00  horas</w:t>
      </w:r>
      <w:r w:rsidR="00210C85" w:rsidRPr="00925E0B">
        <w:rPr>
          <w:rFonts w:ascii="Arial" w:hAnsi="Arial" w:cs="Arial"/>
          <w:sz w:val="20"/>
        </w:rPr>
        <w:t xml:space="preserve"> e também poderá ser </w:t>
      </w:r>
      <w:r w:rsidR="001A4A37" w:rsidRPr="00925E0B">
        <w:rPr>
          <w:rFonts w:ascii="Arial" w:hAnsi="Arial" w:cs="Arial"/>
          <w:sz w:val="20"/>
        </w:rPr>
        <w:t xml:space="preserve">solicitado pelo </w:t>
      </w:r>
      <w:proofErr w:type="spellStart"/>
      <w:r w:rsidR="001A4A37" w:rsidRPr="00925E0B">
        <w:rPr>
          <w:rFonts w:ascii="Arial" w:hAnsi="Arial" w:cs="Arial"/>
          <w:sz w:val="20"/>
        </w:rPr>
        <w:t>email</w:t>
      </w:r>
      <w:proofErr w:type="spellEnd"/>
      <w:r w:rsidR="00E14A6D" w:rsidRPr="00925E0B">
        <w:rPr>
          <w:rFonts w:ascii="Arial" w:hAnsi="Arial" w:cs="Arial"/>
          <w:sz w:val="20"/>
        </w:rPr>
        <w:t xml:space="preserve"> </w:t>
      </w:r>
      <w:r w:rsidR="001A4A37" w:rsidRPr="00925E0B">
        <w:rPr>
          <w:rFonts w:ascii="Arial" w:hAnsi="Arial" w:cs="Arial"/>
          <w:sz w:val="20"/>
        </w:rPr>
        <w:t>compras.uniao@ifpr.edu.br</w:t>
      </w:r>
      <w:r w:rsidRPr="00925E0B">
        <w:rPr>
          <w:rFonts w:ascii="Arial" w:hAnsi="Arial" w:cs="Arial"/>
          <w:sz w:val="20"/>
        </w:rPr>
        <w:t xml:space="preserve">, mesmo endereço e período no qual os autos do processo administrativo permanecerão com vista franqueada aos </w:t>
      </w:r>
      <w:r w:rsidR="00B26E5A" w:rsidRPr="00925E0B">
        <w:rPr>
          <w:rFonts w:ascii="Arial" w:hAnsi="Arial" w:cs="Arial"/>
          <w:sz w:val="20"/>
        </w:rPr>
        <w:t>interessados e onde serão recebidos os documentos de habilitação dos licitantes não credenciados no SICAF, para efeito de cadastramento por esta Administração (art. 22, § 2º, da Lei nº 8.666, de 1993).</w:t>
      </w:r>
    </w:p>
    <w:p w14:paraId="07397D12" w14:textId="5BEA30F6" w:rsidR="009B2C09" w:rsidRPr="00925E0B" w:rsidRDefault="009B2C09" w:rsidP="001674C0">
      <w:pPr>
        <w:numPr>
          <w:ilvl w:val="1"/>
          <w:numId w:val="3"/>
        </w:numPr>
        <w:tabs>
          <w:tab w:val="left" w:pos="1276"/>
        </w:tabs>
        <w:spacing w:before="120" w:after="120" w:line="276" w:lineRule="auto"/>
        <w:ind w:left="0" w:firstLine="0"/>
        <w:jc w:val="both"/>
        <w:rPr>
          <w:rFonts w:ascii="Arial" w:hAnsi="Arial" w:cs="Arial"/>
          <w:sz w:val="20"/>
        </w:rPr>
      </w:pPr>
      <w:r w:rsidRPr="00925E0B">
        <w:rPr>
          <w:rFonts w:ascii="Arial" w:hAnsi="Arial" w:cs="Arial"/>
          <w:sz w:val="20"/>
        </w:rPr>
        <w:t xml:space="preserve">O foro para dirimir questões relativas ao presente Edital será o da Seção Judiciária de </w:t>
      </w:r>
      <w:r w:rsidR="001102AF" w:rsidRPr="00925E0B">
        <w:rPr>
          <w:rFonts w:ascii="Arial" w:hAnsi="Arial" w:cs="Arial"/>
          <w:b/>
          <w:bCs/>
          <w:sz w:val="20"/>
        </w:rPr>
        <w:t>Curitiba/</w:t>
      </w:r>
      <w:proofErr w:type="spellStart"/>
      <w:proofErr w:type="gramStart"/>
      <w:r w:rsidR="001102AF" w:rsidRPr="00925E0B">
        <w:rPr>
          <w:rFonts w:ascii="Arial" w:hAnsi="Arial" w:cs="Arial"/>
          <w:b/>
          <w:bCs/>
          <w:sz w:val="20"/>
        </w:rPr>
        <w:t>Pr</w:t>
      </w:r>
      <w:proofErr w:type="spellEnd"/>
      <w:proofErr w:type="gramEnd"/>
      <w:r w:rsidRPr="00925E0B">
        <w:rPr>
          <w:rFonts w:ascii="Arial" w:hAnsi="Arial" w:cs="Arial"/>
          <w:sz w:val="20"/>
        </w:rPr>
        <w:t xml:space="preserve"> - Justiça Federal, com exclusão de qualquer outro.</w:t>
      </w:r>
    </w:p>
    <w:p w14:paraId="4BDF1C8D" w14:textId="77777777" w:rsidR="00DF2A57" w:rsidRPr="00925E0B" w:rsidRDefault="001F1FFD" w:rsidP="001674C0">
      <w:pPr>
        <w:numPr>
          <w:ilvl w:val="1"/>
          <w:numId w:val="3"/>
        </w:numPr>
        <w:tabs>
          <w:tab w:val="left" w:pos="1276"/>
        </w:tabs>
        <w:spacing w:before="120" w:after="120" w:line="276" w:lineRule="auto"/>
        <w:ind w:left="0" w:firstLine="0"/>
        <w:jc w:val="both"/>
        <w:rPr>
          <w:rFonts w:ascii="Arial" w:hAnsi="Arial" w:cs="Arial"/>
          <w:sz w:val="20"/>
        </w:rPr>
      </w:pPr>
      <w:r w:rsidRPr="00925E0B">
        <w:rPr>
          <w:rFonts w:ascii="Arial" w:hAnsi="Arial" w:cs="Arial"/>
          <w:sz w:val="20"/>
        </w:rPr>
        <w:t xml:space="preserve">Integram este </w:t>
      </w:r>
      <w:r w:rsidR="00CE69D4" w:rsidRPr="00925E0B">
        <w:rPr>
          <w:rFonts w:ascii="Arial" w:hAnsi="Arial" w:cs="Arial"/>
          <w:sz w:val="20"/>
        </w:rPr>
        <w:t>Edital</w:t>
      </w:r>
      <w:r w:rsidRPr="00925E0B">
        <w:rPr>
          <w:rFonts w:ascii="Arial" w:hAnsi="Arial" w:cs="Arial"/>
          <w:sz w:val="20"/>
        </w:rPr>
        <w:t>, para todos os fins e efeitos, os seguintes anexos:</w:t>
      </w:r>
    </w:p>
    <w:p w14:paraId="49572B42" w14:textId="77777777" w:rsidR="00DF2A57" w:rsidRPr="00925E0B" w:rsidRDefault="001F1FFD" w:rsidP="001674C0">
      <w:pPr>
        <w:numPr>
          <w:ilvl w:val="2"/>
          <w:numId w:val="3"/>
        </w:numPr>
        <w:tabs>
          <w:tab w:val="left" w:pos="1560"/>
        </w:tabs>
        <w:spacing w:before="120" w:after="120" w:line="276" w:lineRule="auto"/>
        <w:ind w:left="567" w:firstLine="0"/>
        <w:jc w:val="both"/>
        <w:rPr>
          <w:rFonts w:ascii="Arial" w:hAnsi="Arial" w:cs="Arial"/>
          <w:sz w:val="20"/>
        </w:rPr>
      </w:pPr>
      <w:r w:rsidRPr="00925E0B">
        <w:rPr>
          <w:rFonts w:ascii="Arial" w:hAnsi="Arial" w:cs="Arial"/>
          <w:sz w:val="20"/>
        </w:rPr>
        <w:t xml:space="preserve">ANEXO I </w:t>
      </w:r>
      <w:r w:rsidR="00B01BCE" w:rsidRPr="00925E0B">
        <w:rPr>
          <w:rFonts w:ascii="Arial" w:hAnsi="Arial" w:cs="Arial"/>
          <w:sz w:val="20"/>
        </w:rPr>
        <w:t>–</w:t>
      </w:r>
      <w:r w:rsidRPr="00925E0B">
        <w:rPr>
          <w:rFonts w:ascii="Arial" w:hAnsi="Arial" w:cs="Arial"/>
          <w:sz w:val="20"/>
        </w:rPr>
        <w:t xml:space="preserve"> </w:t>
      </w:r>
      <w:r w:rsidR="00B01BCE" w:rsidRPr="00925E0B">
        <w:rPr>
          <w:rFonts w:ascii="Arial" w:hAnsi="Arial" w:cs="Arial"/>
          <w:sz w:val="20"/>
        </w:rPr>
        <w:t>Projeto Básico</w:t>
      </w:r>
      <w:r w:rsidRPr="00925E0B">
        <w:rPr>
          <w:rFonts w:ascii="Arial" w:hAnsi="Arial" w:cs="Arial"/>
          <w:sz w:val="20"/>
        </w:rPr>
        <w:t>;</w:t>
      </w:r>
    </w:p>
    <w:p w14:paraId="30235B3E" w14:textId="77777777" w:rsidR="005318EF" w:rsidRPr="00925E0B" w:rsidRDefault="001F1FFD" w:rsidP="001674C0">
      <w:pPr>
        <w:numPr>
          <w:ilvl w:val="2"/>
          <w:numId w:val="3"/>
        </w:numPr>
        <w:tabs>
          <w:tab w:val="left" w:pos="1560"/>
        </w:tabs>
        <w:spacing w:before="120" w:after="120" w:line="276" w:lineRule="auto"/>
        <w:ind w:left="567" w:firstLine="0"/>
        <w:jc w:val="both"/>
        <w:rPr>
          <w:rFonts w:ascii="Arial" w:hAnsi="Arial" w:cs="Arial"/>
          <w:sz w:val="20"/>
        </w:rPr>
      </w:pPr>
      <w:r w:rsidRPr="00925E0B">
        <w:rPr>
          <w:rFonts w:ascii="Arial" w:hAnsi="Arial" w:cs="Arial"/>
          <w:sz w:val="20"/>
        </w:rPr>
        <w:t xml:space="preserve">ANEXO II – Minuta de Termo de Contrato; </w:t>
      </w:r>
    </w:p>
    <w:p w14:paraId="57703250" w14:textId="4ACFC1F7" w:rsidR="00DF2A57" w:rsidRPr="00925E0B" w:rsidRDefault="001F1FFD" w:rsidP="001674C0">
      <w:pPr>
        <w:numPr>
          <w:ilvl w:val="2"/>
          <w:numId w:val="3"/>
        </w:numPr>
        <w:tabs>
          <w:tab w:val="left" w:pos="1560"/>
        </w:tabs>
        <w:spacing w:before="120" w:after="120" w:line="276" w:lineRule="auto"/>
        <w:ind w:left="567" w:firstLine="0"/>
        <w:jc w:val="both"/>
        <w:rPr>
          <w:rFonts w:ascii="Arial" w:hAnsi="Arial" w:cs="Arial"/>
          <w:bCs/>
          <w:iCs/>
          <w:sz w:val="20"/>
        </w:rPr>
      </w:pPr>
      <w:r w:rsidRPr="00925E0B">
        <w:rPr>
          <w:rFonts w:ascii="Arial" w:hAnsi="Arial" w:cs="Arial"/>
          <w:bCs/>
          <w:iCs/>
          <w:sz w:val="20"/>
        </w:rPr>
        <w:t xml:space="preserve">ANEXO III – </w:t>
      </w:r>
      <w:r w:rsidR="00C2689A" w:rsidRPr="00925E0B">
        <w:rPr>
          <w:rFonts w:ascii="Arial" w:hAnsi="Arial" w:cs="Arial"/>
          <w:bCs/>
          <w:iCs/>
          <w:sz w:val="20"/>
        </w:rPr>
        <w:t xml:space="preserve">Modelo de </w:t>
      </w:r>
      <w:r w:rsidRPr="00925E0B">
        <w:rPr>
          <w:rFonts w:ascii="Arial" w:hAnsi="Arial" w:cs="Arial"/>
          <w:bCs/>
          <w:iCs/>
          <w:sz w:val="20"/>
        </w:rPr>
        <w:t>Planilha de Custos e Formação de Preços;</w:t>
      </w:r>
    </w:p>
    <w:p w14:paraId="06470A45" w14:textId="1F50FB3F" w:rsidR="00DF2A57" w:rsidRPr="00925E0B" w:rsidRDefault="001F1FFD" w:rsidP="001674C0">
      <w:pPr>
        <w:numPr>
          <w:ilvl w:val="2"/>
          <w:numId w:val="3"/>
        </w:numPr>
        <w:tabs>
          <w:tab w:val="left" w:pos="1560"/>
        </w:tabs>
        <w:spacing w:before="120" w:after="120" w:line="276" w:lineRule="auto"/>
        <w:ind w:left="567" w:firstLine="0"/>
        <w:jc w:val="both"/>
        <w:rPr>
          <w:rFonts w:ascii="Arial" w:hAnsi="Arial" w:cs="Arial"/>
          <w:iCs/>
          <w:sz w:val="20"/>
        </w:rPr>
      </w:pPr>
      <w:r w:rsidRPr="00925E0B">
        <w:rPr>
          <w:rFonts w:ascii="Arial" w:hAnsi="Arial" w:cs="Arial"/>
          <w:iCs/>
          <w:sz w:val="20"/>
        </w:rPr>
        <w:t>A</w:t>
      </w:r>
      <w:r w:rsidR="00DF2A57" w:rsidRPr="00925E0B">
        <w:rPr>
          <w:rFonts w:ascii="Arial" w:hAnsi="Arial" w:cs="Arial"/>
          <w:iCs/>
          <w:sz w:val="20"/>
        </w:rPr>
        <w:t xml:space="preserve">NEXO </w:t>
      </w:r>
      <w:r w:rsidRPr="00925E0B">
        <w:rPr>
          <w:rFonts w:ascii="Arial" w:hAnsi="Arial" w:cs="Arial"/>
          <w:iCs/>
          <w:sz w:val="20"/>
        </w:rPr>
        <w:t xml:space="preserve">IV – </w:t>
      </w:r>
      <w:r w:rsidR="00C2689A" w:rsidRPr="00925E0B">
        <w:rPr>
          <w:rFonts w:ascii="Arial" w:hAnsi="Arial" w:cs="Arial"/>
          <w:iCs/>
          <w:sz w:val="20"/>
        </w:rPr>
        <w:t xml:space="preserve">Modelo de </w:t>
      </w:r>
      <w:r w:rsidRPr="00925E0B">
        <w:rPr>
          <w:rFonts w:ascii="Arial" w:hAnsi="Arial" w:cs="Arial"/>
          <w:iCs/>
          <w:sz w:val="20"/>
        </w:rPr>
        <w:t>Composição do BDI;</w:t>
      </w:r>
    </w:p>
    <w:p w14:paraId="6E61BF6C" w14:textId="00C3638D" w:rsidR="00DF2A57" w:rsidRPr="00925E0B" w:rsidRDefault="001F1FFD" w:rsidP="001674C0">
      <w:pPr>
        <w:numPr>
          <w:ilvl w:val="2"/>
          <w:numId w:val="3"/>
        </w:numPr>
        <w:tabs>
          <w:tab w:val="left" w:pos="1560"/>
        </w:tabs>
        <w:spacing w:before="120" w:after="120" w:line="276" w:lineRule="auto"/>
        <w:ind w:left="567" w:firstLine="0"/>
        <w:jc w:val="both"/>
        <w:rPr>
          <w:rFonts w:ascii="Arial" w:hAnsi="Arial" w:cs="Arial"/>
          <w:iCs/>
          <w:sz w:val="20"/>
        </w:rPr>
      </w:pPr>
      <w:r w:rsidRPr="00925E0B">
        <w:rPr>
          <w:rFonts w:ascii="Arial" w:hAnsi="Arial" w:cs="Arial"/>
          <w:iCs/>
          <w:sz w:val="20"/>
        </w:rPr>
        <w:t>A</w:t>
      </w:r>
      <w:r w:rsidR="00DF2A57" w:rsidRPr="00925E0B">
        <w:rPr>
          <w:rFonts w:ascii="Arial" w:hAnsi="Arial" w:cs="Arial"/>
          <w:iCs/>
          <w:sz w:val="20"/>
        </w:rPr>
        <w:t xml:space="preserve">NEXO </w:t>
      </w:r>
      <w:r w:rsidR="00A40F78" w:rsidRPr="00925E0B">
        <w:rPr>
          <w:rFonts w:ascii="Arial" w:hAnsi="Arial" w:cs="Arial"/>
          <w:iCs/>
          <w:sz w:val="20"/>
        </w:rPr>
        <w:t xml:space="preserve">V – </w:t>
      </w:r>
      <w:r w:rsidR="00C2689A" w:rsidRPr="00925E0B">
        <w:rPr>
          <w:rFonts w:ascii="Arial" w:hAnsi="Arial" w:cs="Arial"/>
          <w:iCs/>
          <w:sz w:val="20"/>
        </w:rPr>
        <w:t xml:space="preserve">Modelo de </w:t>
      </w:r>
      <w:r w:rsidR="00A40F78" w:rsidRPr="00925E0B">
        <w:rPr>
          <w:rFonts w:ascii="Arial" w:hAnsi="Arial" w:cs="Arial"/>
          <w:iCs/>
          <w:sz w:val="20"/>
        </w:rPr>
        <w:t>Cronograma f</w:t>
      </w:r>
      <w:r w:rsidRPr="00925E0B">
        <w:rPr>
          <w:rFonts w:ascii="Arial" w:hAnsi="Arial" w:cs="Arial"/>
          <w:iCs/>
          <w:sz w:val="20"/>
        </w:rPr>
        <w:t>ísico</w:t>
      </w:r>
      <w:r w:rsidR="00A40F78" w:rsidRPr="00925E0B">
        <w:rPr>
          <w:rFonts w:ascii="Arial" w:hAnsi="Arial" w:cs="Arial"/>
          <w:iCs/>
          <w:sz w:val="20"/>
        </w:rPr>
        <w:t>-f</w:t>
      </w:r>
      <w:r w:rsidRPr="00925E0B">
        <w:rPr>
          <w:rFonts w:ascii="Arial" w:hAnsi="Arial" w:cs="Arial"/>
          <w:iCs/>
          <w:sz w:val="20"/>
        </w:rPr>
        <w:t>inanceiro;</w:t>
      </w:r>
    </w:p>
    <w:p w14:paraId="1CECE19C" w14:textId="16768B1D" w:rsidR="00DF2A57" w:rsidRPr="00925E0B" w:rsidRDefault="004242E3" w:rsidP="001674C0">
      <w:pPr>
        <w:numPr>
          <w:ilvl w:val="2"/>
          <w:numId w:val="3"/>
        </w:numPr>
        <w:tabs>
          <w:tab w:val="left" w:pos="1560"/>
        </w:tabs>
        <w:spacing w:before="120" w:after="120" w:line="276" w:lineRule="auto"/>
        <w:ind w:left="567" w:firstLine="0"/>
        <w:jc w:val="both"/>
        <w:rPr>
          <w:rFonts w:ascii="Arial" w:hAnsi="Arial" w:cs="Arial"/>
          <w:sz w:val="20"/>
        </w:rPr>
      </w:pPr>
      <w:proofErr w:type="gramStart"/>
      <w:r w:rsidRPr="00925E0B">
        <w:rPr>
          <w:rFonts w:ascii="Arial" w:hAnsi="Arial" w:cs="Arial"/>
          <w:sz w:val="20"/>
        </w:rPr>
        <w:t>ANEXO V</w:t>
      </w:r>
      <w:r w:rsidR="00B01BCE" w:rsidRPr="00925E0B">
        <w:rPr>
          <w:rFonts w:ascii="Arial" w:hAnsi="Arial" w:cs="Arial"/>
          <w:sz w:val="20"/>
        </w:rPr>
        <w:t>I</w:t>
      </w:r>
      <w:proofErr w:type="gramEnd"/>
      <w:r w:rsidR="00B01BCE" w:rsidRPr="00925E0B">
        <w:rPr>
          <w:rFonts w:ascii="Arial" w:hAnsi="Arial" w:cs="Arial"/>
          <w:sz w:val="20"/>
        </w:rPr>
        <w:t xml:space="preserve"> – Modelo de Declaração de cumprimento ao disposto no inciso XXXIII do art. 7º, da C</w:t>
      </w:r>
      <w:r w:rsidR="00DF2A57" w:rsidRPr="00925E0B">
        <w:rPr>
          <w:rFonts w:ascii="Arial" w:hAnsi="Arial" w:cs="Arial"/>
          <w:sz w:val="20"/>
        </w:rPr>
        <w:t xml:space="preserve">onstituição </w:t>
      </w:r>
      <w:r w:rsidR="00B01BCE" w:rsidRPr="00925E0B">
        <w:rPr>
          <w:rFonts w:ascii="Arial" w:hAnsi="Arial" w:cs="Arial"/>
          <w:sz w:val="20"/>
        </w:rPr>
        <w:t>F</w:t>
      </w:r>
      <w:r w:rsidR="00DF2A57" w:rsidRPr="00925E0B">
        <w:rPr>
          <w:rFonts w:ascii="Arial" w:hAnsi="Arial" w:cs="Arial"/>
          <w:sz w:val="20"/>
        </w:rPr>
        <w:t>ederal</w:t>
      </w:r>
      <w:r w:rsidR="00B01BCE" w:rsidRPr="00925E0B">
        <w:rPr>
          <w:rFonts w:ascii="Arial" w:hAnsi="Arial" w:cs="Arial"/>
          <w:sz w:val="20"/>
        </w:rPr>
        <w:t>;</w:t>
      </w:r>
    </w:p>
    <w:p w14:paraId="4697E527" w14:textId="54D58278" w:rsidR="00DF2A57" w:rsidRPr="00925E0B" w:rsidRDefault="004242E3" w:rsidP="001674C0">
      <w:pPr>
        <w:numPr>
          <w:ilvl w:val="2"/>
          <w:numId w:val="3"/>
        </w:numPr>
        <w:tabs>
          <w:tab w:val="left" w:pos="1560"/>
        </w:tabs>
        <w:spacing w:before="120" w:after="120" w:line="276" w:lineRule="auto"/>
        <w:ind w:left="567" w:firstLine="0"/>
        <w:jc w:val="both"/>
        <w:rPr>
          <w:rFonts w:ascii="Arial" w:hAnsi="Arial" w:cs="Arial"/>
          <w:sz w:val="20"/>
        </w:rPr>
      </w:pPr>
      <w:r w:rsidRPr="00925E0B">
        <w:rPr>
          <w:rFonts w:ascii="Arial" w:hAnsi="Arial" w:cs="Arial"/>
          <w:sz w:val="20"/>
        </w:rPr>
        <w:t>ANEXO V</w:t>
      </w:r>
      <w:r w:rsidR="00607E40" w:rsidRPr="00925E0B">
        <w:rPr>
          <w:rFonts w:ascii="Arial" w:hAnsi="Arial" w:cs="Arial"/>
          <w:sz w:val="20"/>
        </w:rPr>
        <w:t>I</w:t>
      </w:r>
      <w:r w:rsidR="00B01BCE" w:rsidRPr="00925E0B">
        <w:rPr>
          <w:rFonts w:ascii="Arial" w:hAnsi="Arial" w:cs="Arial"/>
          <w:sz w:val="20"/>
        </w:rPr>
        <w:t>I – Modelo de Atestado de Vistoria;</w:t>
      </w:r>
      <w:r w:rsidR="00DF2A57" w:rsidRPr="00925E0B">
        <w:rPr>
          <w:rFonts w:ascii="Arial" w:hAnsi="Arial" w:cs="Arial"/>
          <w:i/>
          <w:sz w:val="20"/>
        </w:rPr>
        <w:t xml:space="preserve"> </w:t>
      </w:r>
      <w:r w:rsidR="00DF2A57" w:rsidRPr="00925E0B">
        <w:rPr>
          <w:rFonts w:ascii="Arial" w:hAnsi="Arial" w:cs="Arial"/>
          <w:sz w:val="20"/>
        </w:rPr>
        <w:t>(se for o caso</w:t>
      </w:r>
      <w:proofErr w:type="gramStart"/>
      <w:r w:rsidR="00DF2A57" w:rsidRPr="00925E0B">
        <w:rPr>
          <w:rFonts w:ascii="Arial" w:hAnsi="Arial" w:cs="Arial"/>
          <w:sz w:val="20"/>
        </w:rPr>
        <w:t>)</w:t>
      </w:r>
      <w:proofErr w:type="gramEnd"/>
    </w:p>
    <w:p w14:paraId="4C3EEDF2" w14:textId="073C8D16" w:rsidR="00DF2A57" w:rsidRPr="00925E0B" w:rsidRDefault="00607E40" w:rsidP="001674C0">
      <w:pPr>
        <w:numPr>
          <w:ilvl w:val="2"/>
          <w:numId w:val="3"/>
        </w:numPr>
        <w:tabs>
          <w:tab w:val="left" w:pos="1560"/>
        </w:tabs>
        <w:spacing w:before="120" w:after="120" w:line="276" w:lineRule="auto"/>
        <w:ind w:left="567" w:firstLine="0"/>
        <w:jc w:val="both"/>
        <w:rPr>
          <w:rFonts w:ascii="Arial" w:hAnsi="Arial" w:cs="Arial"/>
          <w:sz w:val="20"/>
        </w:rPr>
      </w:pPr>
      <w:r w:rsidRPr="00925E0B">
        <w:rPr>
          <w:rFonts w:ascii="Arial" w:hAnsi="Arial" w:cs="Arial"/>
          <w:sz w:val="20"/>
        </w:rPr>
        <w:t>ANEXO VIII</w:t>
      </w:r>
      <w:r w:rsidR="00B01BCE" w:rsidRPr="00925E0B">
        <w:rPr>
          <w:rFonts w:ascii="Arial" w:hAnsi="Arial" w:cs="Arial"/>
          <w:sz w:val="20"/>
        </w:rPr>
        <w:t xml:space="preserve"> – Modelo de Proposta;</w:t>
      </w:r>
    </w:p>
    <w:p w14:paraId="3617F65E" w14:textId="38FD42F5" w:rsidR="00026707" w:rsidRPr="00925E0B" w:rsidRDefault="00026707" w:rsidP="001674C0">
      <w:pPr>
        <w:numPr>
          <w:ilvl w:val="2"/>
          <w:numId w:val="3"/>
        </w:numPr>
        <w:tabs>
          <w:tab w:val="left" w:pos="1560"/>
        </w:tabs>
        <w:spacing w:before="120" w:after="120" w:line="276" w:lineRule="auto"/>
        <w:ind w:left="567" w:firstLine="0"/>
        <w:jc w:val="both"/>
        <w:rPr>
          <w:rFonts w:ascii="Arial" w:hAnsi="Arial" w:cs="Arial"/>
          <w:sz w:val="20"/>
        </w:rPr>
      </w:pPr>
      <w:r w:rsidRPr="00925E0B">
        <w:rPr>
          <w:rFonts w:ascii="Arial" w:hAnsi="Arial" w:cs="Arial"/>
          <w:sz w:val="20"/>
        </w:rPr>
        <w:t xml:space="preserve">ANEXO </w:t>
      </w:r>
      <w:r w:rsidR="00607E40" w:rsidRPr="00925E0B">
        <w:rPr>
          <w:rFonts w:ascii="Arial" w:hAnsi="Arial" w:cs="Arial"/>
          <w:sz w:val="20"/>
        </w:rPr>
        <w:t>I</w:t>
      </w:r>
      <w:r w:rsidRPr="00925E0B">
        <w:rPr>
          <w:rFonts w:ascii="Arial" w:hAnsi="Arial" w:cs="Arial"/>
          <w:sz w:val="20"/>
        </w:rPr>
        <w:t>X – Modelos de declaração de elaboração independente de proposta;</w:t>
      </w:r>
    </w:p>
    <w:p w14:paraId="0AF888C3" w14:textId="4F6063C9" w:rsidR="009B2C09" w:rsidRPr="00925E0B" w:rsidRDefault="00607E40" w:rsidP="001674C0">
      <w:pPr>
        <w:numPr>
          <w:ilvl w:val="2"/>
          <w:numId w:val="3"/>
        </w:numPr>
        <w:tabs>
          <w:tab w:val="left" w:pos="1560"/>
        </w:tabs>
        <w:spacing w:before="120" w:after="120" w:line="276" w:lineRule="auto"/>
        <w:ind w:left="567" w:firstLine="0"/>
        <w:jc w:val="both"/>
        <w:rPr>
          <w:rFonts w:ascii="Arial" w:hAnsi="Arial"/>
          <w:sz w:val="20"/>
        </w:rPr>
      </w:pPr>
      <w:r w:rsidRPr="00925E0B">
        <w:rPr>
          <w:rFonts w:ascii="Arial" w:hAnsi="Arial"/>
          <w:sz w:val="20"/>
        </w:rPr>
        <w:t>ANEXO X</w:t>
      </w:r>
      <w:r w:rsidR="009B2C09" w:rsidRPr="00925E0B">
        <w:rPr>
          <w:rFonts w:ascii="Arial" w:hAnsi="Arial"/>
          <w:sz w:val="20"/>
        </w:rPr>
        <w:t xml:space="preserve"> - Modelo de declaração de microempresa, </w:t>
      </w:r>
      <w:r w:rsidRPr="00925E0B">
        <w:rPr>
          <w:rFonts w:ascii="Arial" w:hAnsi="Arial"/>
          <w:sz w:val="20"/>
        </w:rPr>
        <w:t>de empresa de pequeno porte.</w:t>
      </w:r>
    </w:p>
    <w:p w14:paraId="6B4B0197" w14:textId="77777777" w:rsidR="00554E45" w:rsidRDefault="00554E45" w:rsidP="00FF6E7F">
      <w:pPr>
        <w:spacing w:after="120" w:line="276" w:lineRule="auto"/>
        <w:ind w:left="360" w:right="-15"/>
        <w:rPr>
          <w:rFonts w:ascii="Arial" w:hAnsi="Arial" w:cs="Arial"/>
          <w:sz w:val="20"/>
        </w:rPr>
      </w:pPr>
    </w:p>
    <w:p w14:paraId="6D73A77A" w14:textId="59915BCD" w:rsidR="001F1FFD" w:rsidRPr="00925E0B" w:rsidRDefault="00554E45" w:rsidP="00554E45">
      <w:pPr>
        <w:spacing w:after="120" w:line="276" w:lineRule="auto"/>
        <w:ind w:left="360" w:right="-15"/>
        <w:jc w:val="center"/>
        <w:rPr>
          <w:rFonts w:ascii="Arial" w:hAnsi="Arial" w:cs="Arial"/>
          <w:sz w:val="20"/>
        </w:rPr>
      </w:pPr>
      <w:r>
        <w:rPr>
          <w:rFonts w:ascii="Arial" w:hAnsi="Arial" w:cs="Arial"/>
          <w:sz w:val="20"/>
        </w:rPr>
        <w:t xml:space="preserve">Curitiba </w:t>
      </w:r>
      <w:r w:rsidR="001F1FFD" w:rsidRPr="00925E0B">
        <w:rPr>
          <w:rFonts w:ascii="Arial" w:hAnsi="Arial" w:cs="Arial"/>
          <w:sz w:val="20"/>
        </w:rPr>
        <w:t>,</w:t>
      </w:r>
      <w:r>
        <w:rPr>
          <w:rFonts w:ascii="Arial" w:hAnsi="Arial" w:cs="Arial"/>
          <w:sz w:val="20"/>
        </w:rPr>
        <w:t>2</w:t>
      </w:r>
      <w:r w:rsidR="002E3966">
        <w:rPr>
          <w:rFonts w:ascii="Arial" w:hAnsi="Arial" w:cs="Arial"/>
          <w:sz w:val="20"/>
        </w:rPr>
        <w:t>4</w:t>
      </w:r>
      <w:r w:rsidR="001F1FFD" w:rsidRPr="00925E0B">
        <w:rPr>
          <w:rFonts w:ascii="Arial" w:hAnsi="Arial" w:cs="Arial"/>
          <w:sz w:val="20"/>
        </w:rPr>
        <w:t xml:space="preserve"> de </w:t>
      </w:r>
      <w:r>
        <w:rPr>
          <w:rFonts w:ascii="Arial" w:hAnsi="Arial" w:cs="Arial"/>
          <w:sz w:val="20"/>
        </w:rPr>
        <w:t>julho</w:t>
      </w:r>
      <w:r w:rsidR="001F1FFD" w:rsidRPr="00925E0B">
        <w:rPr>
          <w:rFonts w:ascii="Arial" w:hAnsi="Arial" w:cs="Arial"/>
          <w:sz w:val="20"/>
        </w:rPr>
        <w:t xml:space="preserve"> de 20</w:t>
      </w:r>
      <w:r>
        <w:rPr>
          <w:rFonts w:ascii="Arial" w:hAnsi="Arial" w:cs="Arial"/>
          <w:sz w:val="20"/>
        </w:rPr>
        <w:t>18</w:t>
      </w:r>
    </w:p>
    <w:p w14:paraId="39FD7DF0" w14:textId="77777777" w:rsidR="005318EF" w:rsidRPr="00925E0B" w:rsidRDefault="005318EF" w:rsidP="00FF6E7F">
      <w:pPr>
        <w:spacing w:after="120" w:line="276" w:lineRule="auto"/>
        <w:jc w:val="center"/>
        <w:rPr>
          <w:rFonts w:ascii="Arial" w:hAnsi="Arial" w:cs="Arial"/>
          <w:b/>
          <w:bCs/>
          <w:iCs/>
          <w:sz w:val="20"/>
        </w:rPr>
      </w:pPr>
    </w:p>
    <w:p w14:paraId="4CD53DC6" w14:textId="77777777" w:rsidR="001F1FFD" w:rsidRPr="00925E0B" w:rsidRDefault="001F1FFD" w:rsidP="00FF6E7F">
      <w:pPr>
        <w:spacing w:after="120" w:line="276" w:lineRule="auto"/>
        <w:jc w:val="center"/>
        <w:rPr>
          <w:rFonts w:ascii="Arial" w:hAnsi="Arial" w:cs="Arial"/>
          <w:sz w:val="20"/>
        </w:rPr>
      </w:pPr>
      <w:r w:rsidRPr="00925E0B">
        <w:rPr>
          <w:rFonts w:ascii="Arial" w:hAnsi="Arial" w:cs="Arial"/>
          <w:b/>
          <w:bCs/>
          <w:iCs/>
          <w:sz w:val="20"/>
        </w:rPr>
        <w:t>Assinatura da autoridade competente</w:t>
      </w:r>
    </w:p>
    <w:p w14:paraId="6ED70026" w14:textId="77777777" w:rsidR="00FE6CC5" w:rsidRPr="00925E0B" w:rsidRDefault="00FE6CC5" w:rsidP="00FF6E7F">
      <w:pPr>
        <w:spacing w:after="120" w:line="276" w:lineRule="auto"/>
        <w:jc w:val="center"/>
        <w:rPr>
          <w:rFonts w:ascii="Arial" w:hAnsi="Arial" w:cs="Arial"/>
          <w:sz w:val="20"/>
        </w:rPr>
      </w:pPr>
    </w:p>
    <w:p w14:paraId="28374B0D" w14:textId="77777777" w:rsidR="00FE6CC5" w:rsidRPr="00925E0B" w:rsidRDefault="00FE6CC5" w:rsidP="00FE6CC5">
      <w:pPr>
        <w:spacing w:line="360" w:lineRule="auto"/>
        <w:jc w:val="center"/>
        <w:rPr>
          <w:rFonts w:ascii="Arial" w:hAnsi="Arial" w:cs="Arial"/>
          <w:b/>
          <w:bCs/>
          <w:sz w:val="20"/>
        </w:rPr>
      </w:pPr>
      <w:r w:rsidRPr="00925E0B">
        <w:rPr>
          <w:rFonts w:ascii="Arial" w:hAnsi="Arial" w:cs="Arial"/>
          <w:b/>
          <w:bCs/>
          <w:sz w:val="20"/>
        </w:rPr>
        <w:t>----------------------------------------------------------</w:t>
      </w:r>
    </w:p>
    <w:p w14:paraId="566142E2" w14:textId="77777777" w:rsidR="00FE6CC5" w:rsidRPr="00925E0B" w:rsidRDefault="00FE6CC5" w:rsidP="00FE6CC5">
      <w:pPr>
        <w:spacing w:line="360" w:lineRule="auto"/>
        <w:jc w:val="center"/>
        <w:rPr>
          <w:rFonts w:ascii="Arial" w:hAnsi="Arial" w:cs="Arial"/>
          <w:sz w:val="20"/>
        </w:rPr>
      </w:pPr>
      <w:r w:rsidRPr="00925E0B">
        <w:rPr>
          <w:rFonts w:ascii="Arial" w:hAnsi="Arial" w:cs="Arial"/>
          <w:b/>
          <w:bCs/>
          <w:sz w:val="20"/>
        </w:rPr>
        <w:t>ODACIR ANTONIO ZANATTA</w:t>
      </w:r>
    </w:p>
    <w:p w14:paraId="6C4FBF0D" w14:textId="77777777" w:rsidR="00FE6CC5" w:rsidRPr="00925E0B" w:rsidRDefault="00FE6CC5" w:rsidP="00FE6CC5">
      <w:pPr>
        <w:spacing w:line="360" w:lineRule="auto"/>
        <w:jc w:val="center"/>
        <w:rPr>
          <w:rFonts w:ascii="Arial" w:hAnsi="Arial" w:cs="Arial"/>
          <w:sz w:val="20"/>
        </w:rPr>
      </w:pPr>
      <w:r w:rsidRPr="00925E0B">
        <w:rPr>
          <w:rFonts w:ascii="Arial" w:hAnsi="Arial" w:cs="Arial"/>
          <w:sz w:val="20"/>
        </w:rPr>
        <w:t xml:space="preserve">Reitor </w:t>
      </w:r>
      <w:r w:rsidRPr="00925E0B">
        <w:rPr>
          <w:rFonts w:ascii="Arial" w:hAnsi="Arial" w:cs="Arial"/>
          <w:i/>
          <w:sz w:val="20"/>
        </w:rPr>
        <w:t>Pro Tempore</w:t>
      </w:r>
    </w:p>
    <w:p w14:paraId="0CA94FA6" w14:textId="4A614597" w:rsidR="00FE6CC5" w:rsidRDefault="00FE6CC5" w:rsidP="00FE6CC5">
      <w:pPr>
        <w:spacing w:after="120" w:line="276" w:lineRule="auto"/>
        <w:jc w:val="center"/>
        <w:rPr>
          <w:rFonts w:ascii="Arial" w:hAnsi="Arial" w:cs="Arial"/>
          <w:b/>
          <w:bCs/>
          <w:sz w:val="20"/>
        </w:rPr>
      </w:pPr>
      <w:r w:rsidRPr="00925E0B">
        <w:rPr>
          <w:rFonts w:ascii="Arial" w:hAnsi="Arial" w:cs="Arial"/>
          <w:b/>
          <w:bCs/>
          <w:sz w:val="20"/>
        </w:rPr>
        <w:t>INSTITUTO FEDERAL DO PARANÁ – IFPR</w:t>
      </w:r>
    </w:p>
    <w:p w14:paraId="08A5736F" w14:textId="3DD4E203" w:rsidR="00404072" w:rsidRPr="00404072" w:rsidRDefault="00404072" w:rsidP="00404072">
      <w:pPr>
        <w:pStyle w:val="PargrafodaLista"/>
        <w:numPr>
          <w:ilvl w:val="0"/>
          <w:numId w:val="34"/>
        </w:numPr>
        <w:spacing w:after="120" w:line="276" w:lineRule="auto"/>
        <w:jc w:val="center"/>
        <w:rPr>
          <w:rFonts w:ascii="Arial" w:hAnsi="Arial" w:cs="Arial"/>
          <w:sz w:val="20"/>
        </w:rPr>
      </w:pPr>
      <w:r>
        <w:rPr>
          <w:rFonts w:ascii="Arial" w:hAnsi="Arial" w:cs="Arial"/>
          <w:sz w:val="20"/>
        </w:rPr>
        <w:t>ORIGINAL ENCONTRASE ASSINADO</w:t>
      </w:r>
    </w:p>
    <w:sectPr w:rsidR="00404072" w:rsidRPr="00404072" w:rsidSect="00993CF3">
      <w:headerReference w:type="default" r:id="rId12"/>
      <w:footerReference w:type="default" r:id="rId13"/>
      <w:pgSz w:w="11906" w:h="16838"/>
      <w:pgMar w:top="1418"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4CD9" w14:textId="77777777" w:rsidR="00FA4C1B" w:rsidRDefault="00FA4C1B">
      <w:r>
        <w:separator/>
      </w:r>
    </w:p>
  </w:endnote>
  <w:endnote w:type="continuationSeparator" w:id="0">
    <w:p w14:paraId="2627AFA5" w14:textId="77777777" w:rsidR="00FA4C1B" w:rsidRDefault="00FA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MS Gothic"/>
    <w:panose1 w:val="00000000000000000000"/>
    <w:charset w:val="80"/>
    <w:family w:val="auto"/>
    <w:notTrueType/>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Zurich B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D117" w14:textId="77777777" w:rsidR="00434F11" w:rsidRPr="00AD6A6E" w:rsidRDefault="00434F11" w:rsidP="00FF1A8E">
    <w:pPr>
      <w:pStyle w:val="Rodap"/>
    </w:pPr>
    <w:r w:rsidRPr="00AD6A6E">
      <w:t>______________________________________________________________</w:t>
    </w:r>
  </w:p>
  <w:p w14:paraId="573614C7" w14:textId="77777777" w:rsidR="00434F11" w:rsidRPr="00AD6A6E" w:rsidRDefault="00434F11" w:rsidP="00FF1A8E">
    <w:pPr>
      <w:pStyle w:val="Rodap"/>
      <w:rPr>
        <w:rFonts w:ascii="Arial" w:hAnsi="Arial" w:cs="Arial"/>
        <w:sz w:val="12"/>
      </w:rPr>
    </w:pPr>
    <w:r w:rsidRPr="00AD6A6E">
      <w:rPr>
        <w:rFonts w:ascii="Arial" w:hAnsi="Arial" w:cs="Arial"/>
        <w:sz w:val="12"/>
      </w:rPr>
      <w:t>Comissão Permanente de Atualização de Editais da Consultoria-Geral da União</w:t>
    </w:r>
  </w:p>
  <w:p w14:paraId="50C803B0" w14:textId="0E715DF1" w:rsidR="00434F11" w:rsidRPr="00AD6A6E" w:rsidRDefault="00434F11" w:rsidP="00FF1A8E">
    <w:pPr>
      <w:pStyle w:val="Rodap"/>
      <w:rPr>
        <w:rFonts w:ascii="Arial" w:hAnsi="Arial" w:cs="Arial"/>
        <w:sz w:val="12"/>
      </w:rPr>
    </w:pPr>
    <w:r w:rsidRPr="00925E0B">
      <w:rPr>
        <w:rFonts w:ascii="Arial" w:hAnsi="Arial" w:cs="Arial"/>
        <w:sz w:val="12"/>
      </w:rPr>
      <w:t>Edital</w:t>
    </w:r>
    <w:proofErr w:type="gramStart"/>
    <w:r w:rsidRPr="00925E0B">
      <w:rPr>
        <w:rFonts w:ascii="Arial" w:hAnsi="Arial" w:cs="Arial"/>
        <w:sz w:val="12"/>
      </w:rPr>
      <w:t xml:space="preserve">  </w:t>
    </w:r>
    <w:proofErr w:type="gramEnd"/>
    <w:r w:rsidR="00383AF6">
      <w:rPr>
        <w:rFonts w:ascii="Arial" w:hAnsi="Arial" w:cs="Arial"/>
        <w:sz w:val="12"/>
      </w:rPr>
      <w:t>para TOMADA DE PREÇOS</w:t>
    </w:r>
    <w:r w:rsidR="00480EE3" w:rsidRPr="00480EE3">
      <w:rPr>
        <w:rFonts w:ascii="Arial" w:hAnsi="Arial" w:cs="Arial"/>
        <w:sz w:val="12"/>
      </w:rPr>
      <w:t xml:space="preserve"> nº 03</w:t>
    </w:r>
    <w:r w:rsidRPr="00480EE3">
      <w:rPr>
        <w:rFonts w:ascii="Arial" w:hAnsi="Arial" w:cs="Arial"/>
        <w:sz w:val="12"/>
      </w:rPr>
      <w:t>/2018</w:t>
    </w:r>
    <w:r w:rsidR="00E42DE3" w:rsidRPr="00480EE3">
      <w:rPr>
        <w:rFonts w:ascii="Arial" w:hAnsi="Arial" w:cs="Arial"/>
        <w:sz w:val="12"/>
      </w:rPr>
      <w:t xml:space="preserve"> – UASG 158009</w:t>
    </w:r>
    <w:r w:rsidRPr="00480EE3">
      <w:rPr>
        <w:rFonts w:ascii="Arial" w:hAnsi="Arial" w:cs="Arial"/>
        <w:sz w:val="12"/>
      </w:rPr>
      <w:t xml:space="preserve"> processo: 23411.0</w:t>
    </w:r>
    <w:r w:rsidR="00480EE3" w:rsidRPr="00480EE3">
      <w:rPr>
        <w:rFonts w:ascii="Arial" w:hAnsi="Arial" w:cs="Arial"/>
        <w:sz w:val="12"/>
      </w:rPr>
      <w:t>1679</w:t>
    </w:r>
    <w:r w:rsidRPr="00480EE3">
      <w:rPr>
        <w:rFonts w:ascii="Arial" w:hAnsi="Arial" w:cs="Arial"/>
        <w:sz w:val="12"/>
      </w:rPr>
      <w:t>/2018-</w:t>
    </w:r>
    <w:r w:rsidR="00383AF6">
      <w:rPr>
        <w:rFonts w:ascii="Arial" w:hAnsi="Arial" w:cs="Arial"/>
        <w:sz w:val="12"/>
      </w:rPr>
      <w:t>5</w:t>
    </w:r>
    <w:r w:rsidR="00E42DE3" w:rsidRPr="00480EE3">
      <w:rPr>
        <w:rFonts w:ascii="Arial" w:hAnsi="Arial" w:cs="Arial"/>
        <w:sz w:val="12"/>
      </w:rPr>
      <w:t>5</w:t>
    </w:r>
    <w:r w:rsidRPr="00925E0B">
      <w:rPr>
        <w:rFonts w:ascii="Arial" w:hAnsi="Arial" w:cs="Arial"/>
        <w:sz w:val="12"/>
      </w:rPr>
      <w:t xml:space="preserve"> obra/serviço de engenharia, habilitação completa e ampla participação</w:t>
    </w:r>
  </w:p>
  <w:p w14:paraId="3DB294AA" w14:textId="5DCE6E4E" w:rsidR="00434F11" w:rsidRPr="00AD6A6E" w:rsidRDefault="00434F11">
    <w:pPr>
      <w:pStyle w:val="Rodap"/>
      <w:rPr>
        <w:rFonts w:ascii="Arial" w:hAnsi="Arial" w:cs="Arial"/>
      </w:rPr>
    </w:pPr>
    <w:r w:rsidRPr="00AD6A6E">
      <w:rPr>
        <w:rFonts w:ascii="Arial" w:hAnsi="Arial" w:cs="Arial"/>
        <w:sz w:val="12"/>
      </w:rPr>
      <w:t xml:space="preserve">Atualização: </w:t>
    </w:r>
    <w:r>
      <w:rPr>
        <w:rFonts w:ascii="Arial" w:hAnsi="Arial" w:cs="Arial"/>
        <w:sz w:val="12"/>
      </w:rPr>
      <w:t>Janeiro/2018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2321E" w14:textId="77777777" w:rsidR="00FA4C1B" w:rsidRDefault="00FA4C1B">
      <w:r>
        <w:separator/>
      </w:r>
    </w:p>
  </w:footnote>
  <w:footnote w:type="continuationSeparator" w:id="0">
    <w:p w14:paraId="484D36F6" w14:textId="77777777" w:rsidR="00FA4C1B" w:rsidRDefault="00FA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00C1" w14:textId="2247FB46" w:rsidR="00434F11" w:rsidRDefault="00434F11" w:rsidP="00993CF3">
    <w:pPr>
      <w:pStyle w:val="Cabealho"/>
      <w:tabs>
        <w:tab w:val="clear" w:pos="4419"/>
        <w:tab w:val="clear" w:pos="8838"/>
        <w:tab w:val="center" w:pos="4820"/>
        <w:tab w:val="right" w:pos="9498"/>
      </w:tabs>
      <w:jc w:val="right"/>
    </w:pPr>
    <w:r>
      <w:rPr>
        <w:noProof/>
      </w:rPr>
      <w:drawing>
        <wp:anchor distT="0" distB="0" distL="0" distR="0" simplePos="0" relativeHeight="251659264" behindDoc="0" locked="0" layoutInCell="1" allowOverlap="1" wp14:anchorId="6F810A84" wp14:editId="4C48321C">
          <wp:simplePos x="0" y="0"/>
          <wp:positionH relativeFrom="column">
            <wp:posOffset>-487680</wp:posOffset>
          </wp:positionH>
          <wp:positionV relativeFrom="paragraph">
            <wp:posOffset>123825</wp:posOffset>
          </wp:positionV>
          <wp:extent cx="5238750" cy="657225"/>
          <wp:effectExtent l="0" t="0" r="0" b="9525"/>
          <wp:wrapSquare wrapText="larges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38750" cy="657225"/>
                  </a:xfrm>
                  <a:prstGeom prst="rect">
                    <a:avLst/>
                  </a:prstGeom>
                  <a:solidFill>
                    <a:srgbClr val="FFFFFF"/>
                  </a:solidFill>
                  <a:ln w="9525">
                    <a:noFill/>
                    <a:miter lim="800000"/>
                    <a:headEnd/>
                    <a:tailEnd/>
                  </a:ln>
                </pic:spPr>
              </pic:pic>
            </a:graphicData>
          </a:graphic>
          <wp14:sizeRelH relativeFrom="margin">
            <wp14:pctWidth>0</wp14:pctWidth>
          </wp14:sizeRelH>
        </wp:anchor>
      </w:drawing>
    </w:r>
    <w:r>
      <w:rPr>
        <w:noProof/>
      </w:rPr>
      <w:drawing>
        <wp:inline distT="0" distB="0" distL="0" distR="0" wp14:anchorId="3DB01C6B" wp14:editId="64A7AB98">
          <wp:extent cx="781050" cy="777331"/>
          <wp:effectExtent l="0" t="0" r="0" b="381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proad.jpg"/>
                  <pic:cNvPicPr/>
                </pic:nvPicPr>
                <pic:blipFill rotWithShape="1">
                  <a:blip r:embed="rId2">
                    <a:extLst>
                      <a:ext uri="{28A0092B-C50C-407E-A947-70E740481C1C}">
                        <a14:useLocalDpi xmlns:a14="http://schemas.microsoft.com/office/drawing/2010/main" val="0"/>
                      </a:ext>
                    </a:extLst>
                  </a:blip>
                  <a:srcRect l="34038" t="30059" r="35019" b="28880"/>
                  <a:stretch/>
                </pic:blipFill>
                <pic:spPr bwMode="auto">
                  <a:xfrm>
                    <a:off x="0" y="0"/>
                    <a:ext cx="783703" cy="779971"/>
                  </a:xfrm>
                  <a:prstGeom prst="rect">
                    <a:avLst/>
                  </a:prstGeom>
                  <a:ln>
                    <a:noFill/>
                  </a:ln>
                  <a:extLst>
                    <a:ext uri="{53640926-AAD7-44D8-BBD7-CCE9431645EC}">
                      <a14:shadowObscured xmlns:a14="http://schemas.microsoft.com/office/drawing/2010/main"/>
                    </a:ext>
                  </a:extLst>
                </pic:spPr>
              </pic:pic>
            </a:graphicData>
          </a:graphic>
        </wp:inline>
      </w:drawing>
    </w:r>
  </w:p>
  <w:p w14:paraId="09921517" w14:textId="77777777" w:rsidR="00434F11" w:rsidRDefault="00434F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44"/>
    <w:lvl w:ilvl="0">
      <w:start w:val="1"/>
      <w:numFmt w:val="lowerRoman"/>
      <w:lvlText w:val="%1."/>
      <w:lvlJc w:val="right"/>
      <w:pPr>
        <w:tabs>
          <w:tab w:val="num" w:pos="0"/>
        </w:tabs>
        <w:ind w:left="2847" w:hanging="360"/>
      </w:pPr>
      <w:rPr>
        <w:rFonts w:ascii="Arial" w:hAnsi="Arial" w:cs="Arial"/>
      </w:rPr>
    </w:lvl>
  </w:abstractNum>
  <w:abstractNum w:abstractNumId="1">
    <w:nsid w:val="08E862FB"/>
    <w:multiLevelType w:val="multilevel"/>
    <w:tmpl w:val="05A85792"/>
    <w:lvl w:ilvl="0">
      <w:start w:val="17"/>
      <w:numFmt w:val="decimal"/>
      <w:lvlText w:val="%1."/>
      <w:lvlJc w:val="left"/>
      <w:pPr>
        <w:ind w:left="0" w:firstLine="0"/>
      </w:pPr>
      <w:rPr>
        <w:rFonts w:hint="default"/>
      </w:rPr>
    </w:lvl>
    <w:lvl w:ilvl="1">
      <w:start w:val="9"/>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B74E63"/>
    <w:multiLevelType w:val="hybridMultilevel"/>
    <w:tmpl w:val="B6AC60D8"/>
    <w:lvl w:ilvl="0" w:tplc="ADCE506C">
      <w:numFmt w:val="bullet"/>
      <w:lvlText w:val=""/>
      <w:lvlJc w:val="left"/>
      <w:pPr>
        <w:ind w:left="720" w:hanging="360"/>
      </w:pPr>
      <w:rPr>
        <w:rFonts w:ascii="Symbol" w:eastAsia="Arial Unicode MS"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256142F"/>
    <w:multiLevelType w:val="multilevel"/>
    <w:tmpl w:val="E9167AAA"/>
    <w:lvl w:ilvl="0">
      <w:start w:val="1"/>
      <w:numFmt w:val="decimal"/>
      <w:lvlText w:val="%1."/>
      <w:lvlJc w:val="left"/>
      <w:pPr>
        <w:ind w:left="360" w:hanging="360"/>
      </w:pPr>
    </w:lvl>
    <w:lvl w:ilvl="1">
      <w:start w:val="1"/>
      <w:numFmt w:val="decimal"/>
      <w:lvlText w:val="%1.%2."/>
      <w:lvlJc w:val="left"/>
      <w:pPr>
        <w:ind w:left="858" w:hanging="432"/>
      </w:pPr>
      <w:rPr>
        <w:rFonts w:ascii="Arial" w:hAnsi="Arial"/>
        <w:b/>
        <w:i w:val="0"/>
        <w:strike w:val="0"/>
        <w:dstrike w:val="0"/>
        <w:color w:val="000000"/>
        <w:sz w:val="20"/>
      </w:rPr>
    </w:lvl>
    <w:lvl w:ilvl="2">
      <w:start w:val="1"/>
      <w:numFmt w:val="decimal"/>
      <w:lvlText w:val="%1.%2.%3."/>
      <w:lvlJc w:val="left"/>
      <w:pPr>
        <w:ind w:left="1072" w:hanging="504"/>
      </w:pPr>
      <w:rPr>
        <w:rFonts w:ascii="Arial" w:hAnsi="Arial"/>
        <w:b/>
        <w:sz w:val="20"/>
        <w:szCs w:val="20"/>
      </w:rPr>
    </w:lvl>
    <w:lvl w:ilvl="3">
      <w:start w:val="1"/>
      <w:numFmt w:val="decimal"/>
      <w:lvlText w:val="%1.%2.%3.%4."/>
      <w:lvlJc w:val="left"/>
      <w:pPr>
        <w:ind w:left="1728" w:hanging="648"/>
      </w:pPr>
      <w:rPr>
        <w:i w:val="0"/>
        <w:color w:val="00000A"/>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67722C"/>
    <w:multiLevelType w:val="multilevel"/>
    <w:tmpl w:val="A784E952"/>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i w:val="0"/>
        <w:color w:val="auto"/>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D6F3E53"/>
    <w:multiLevelType w:val="multilevel"/>
    <w:tmpl w:val="20167502"/>
    <w:lvl w:ilvl="0">
      <w:start w:val="17"/>
      <w:numFmt w:val="decimal"/>
      <w:lvlText w:val="%1."/>
      <w:lvlJc w:val="left"/>
      <w:pPr>
        <w:ind w:left="0" w:firstLine="0"/>
      </w:pPr>
      <w:rPr>
        <w:rFonts w:hint="default"/>
      </w:rPr>
    </w:lvl>
    <w:lvl w:ilvl="1">
      <w:start w:val="9"/>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F1C29C5"/>
    <w:multiLevelType w:val="multilevel"/>
    <w:tmpl w:val="45FC2348"/>
    <w:lvl w:ilvl="0">
      <w:start w:val="11"/>
      <w:numFmt w:val="decimal"/>
      <w:lvlText w:val="%1."/>
      <w:lvlJc w:val="left"/>
      <w:pPr>
        <w:ind w:left="440" w:hanging="440"/>
      </w:pPr>
      <w:rPr>
        <w:rFonts w:hint="default"/>
      </w:rPr>
    </w:lvl>
    <w:lvl w:ilvl="1">
      <w:start w:val="1"/>
      <w:numFmt w:val="decimal"/>
      <w:lvlText w:val="%1.%2."/>
      <w:lvlJc w:val="left"/>
      <w:pPr>
        <w:ind w:left="1007" w:hanging="440"/>
      </w:pPr>
      <w:rPr>
        <w:rFonts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716AA"/>
    <w:multiLevelType w:val="multilevel"/>
    <w:tmpl w:val="A7005F50"/>
    <w:lvl w:ilvl="0">
      <w:start w:val="7"/>
      <w:numFmt w:val="decimal"/>
      <w:lvlText w:val="%1."/>
      <w:lvlJc w:val="left"/>
      <w:pPr>
        <w:ind w:left="360" w:hanging="360"/>
      </w:pPr>
      <w:rPr>
        <w:rFonts w:hint="default"/>
      </w:rPr>
    </w:lvl>
    <w:lvl w:ilvl="1">
      <w:start w:val="3"/>
      <w:numFmt w:val="decimal"/>
      <w:lvlText w:val="%1.%2."/>
      <w:lvlJc w:val="left"/>
      <w:pPr>
        <w:ind w:left="858" w:hanging="432"/>
      </w:pPr>
      <w:rPr>
        <w:rFonts w:hint="default"/>
        <w:b w:val="0"/>
        <w:i w:val="0"/>
        <w:strike w:val="0"/>
        <w:dstrike w:val="0"/>
        <w:color w:val="auto"/>
      </w:rPr>
    </w:lvl>
    <w:lvl w:ilvl="2">
      <w:start w:val="2"/>
      <w:numFmt w:val="decimal"/>
      <w:lvlText w:val="%1.%2.%3."/>
      <w:lvlJc w:val="left"/>
      <w:pPr>
        <w:ind w:left="1072" w:hanging="504"/>
      </w:pPr>
      <w:rPr>
        <w:rFonts w:hint="default"/>
        <w:sz w:val="20"/>
        <w:szCs w:val="20"/>
      </w:rPr>
    </w:lvl>
    <w:lvl w:ilvl="3">
      <w:start w:val="1"/>
      <w:numFmt w:val="decimal"/>
      <w:lvlText w:val="%1.%2.%3.%4."/>
      <w:lvlJc w:val="left"/>
      <w:pPr>
        <w:ind w:left="2066" w:hanging="648"/>
      </w:pPr>
      <w:rPr>
        <w:rFonts w:hint="default"/>
        <w:i w:val="0"/>
        <w:color w:val="auto"/>
        <w:sz w:val="20"/>
        <w:szCs w:val="20"/>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A037E12"/>
    <w:multiLevelType w:val="multilevel"/>
    <w:tmpl w:val="C4F8DB44"/>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000000" w:themeColor="text1"/>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F56AFA"/>
    <w:multiLevelType w:val="multilevel"/>
    <w:tmpl w:val="2044504A"/>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ascii="Arial" w:hAnsi="Arial" w:cs="Arial"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17">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14"/>
  </w:num>
  <w:num w:numId="2">
    <w:abstractNumId w:val="17"/>
  </w:num>
  <w:num w:numId="3">
    <w:abstractNumId w:val="10"/>
  </w:num>
  <w:num w:numId="4">
    <w:abstractNumId w:val="9"/>
  </w:num>
  <w:num w:numId="5">
    <w:abstractNumId w:val="5"/>
  </w:num>
  <w:num w:numId="6">
    <w:abstractNumId w:val="12"/>
  </w:num>
  <w:num w:numId="7">
    <w:abstractNumId w:val="18"/>
  </w:num>
  <w:num w:numId="8">
    <w:abstractNumId w:val="8"/>
  </w:num>
  <w:num w:numId="9">
    <w:abstractNumId w:val="15"/>
  </w:num>
  <w:num w:numId="10">
    <w:abstractNumId w:val="16"/>
  </w:num>
  <w:num w:numId="11">
    <w:abstractNumId w:val="11"/>
  </w:num>
  <w:num w:numId="12">
    <w:abstractNumId w:val="6"/>
  </w:num>
  <w:num w:numId="13">
    <w:abstractNumId w:val="13"/>
  </w:num>
  <w:num w:numId="14">
    <w:abstractNumId w:val="4"/>
  </w:num>
  <w:num w:numId="15">
    <w:abstractNumId w:val="7"/>
  </w:num>
  <w:num w:numId="16">
    <w:abstractNumId w:val="1"/>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0"/>
  </w:num>
  <w:num w:numId="32">
    <w:abstractNumId w:val="12"/>
  </w:num>
  <w:num w:numId="33">
    <w:abstractNumId w:val="3"/>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66"/>
    <w:rsid w:val="000016B1"/>
    <w:rsid w:val="00001CD7"/>
    <w:rsid w:val="000045DF"/>
    <w:rsid w:val="0000585D"/>
    <w:rsid w:val="00006679"/>
    <w:rsid w:val="00010229"/>
    <w:rsid w:val="000122B3"/>
    <w:rsid w:val="00012B63"/>
    <w:rsid w:val="00013209"/>
    <w:rsid w:val="0001634B"/>
    <w:rsid w:val="000175DD"/>
    <w:rsid w:val="000204B7"/>
    <w:rsid w:val="0002378D"/>
    <w:rsid w:val="00026707"/>
    <w:rsid w:val="00031186"/>
    <w:rsid w:val="00036A9D"/>
    <w:rsid w:val="00050757"/>
    <w:rsid w:val="000536E7"/>
    <w:rsid w:val="000541EE"/>
    <w:rsid w:val="000551E3"/>
    <w:rsid w:val="00063606"/>
    <w:rsid w:val="000645F2"/>
    <w:rsid w:val="0006528F"/>
    <w:rsid w:val="00076BD1"/>
    <w:rsid w:val="00081A88"/>
    <w:rsid w:val="00082A32"/>
    <w:rsid w:val="000847C5"/>
    <w:rsid w:val="00085CEA"/>
    <w:rsid w:val="000912D3"/>
    <w:rsid w:val="00092976"/>
    <w:rsid w:val="000933F8"/>
    <w:rsid w:val="0009649F"/>
    <w:rsid w:val="0009768A"/>
    <w:rsid w:val="000A3059"/>
    <w:rsid w:val="000B01CE"/>
    <w:rsid w:val="000B2655"/>
    <w:rsid w:val="000B2724"/>
    <w:rsid w:val="000B4FEC"/>
    <w:rsid w:val="000C6D78"/>
    <w:rsid w:val="000E4D21"/>
    <w:rsid w:val="000E632B"/>
    <w:rsid w:val="000E7AC1"/>
    <w:rsid w:val="000F33DC"/>
    <w:rsid w:val="00100850"/>
    <w:rsid w:val="001067AB"/>
    <w:rsid w:val="00106BE8"/>
    <w:rsid w:val="001102AF"/>
    <w:rsid w:val="00113BD9"/>
    <w:rsid w:val="00116D59"/>
    <w:rsid w:val="0012003F"/>
    <w:rsid w:val="001230EA"/>
    <w:rsid w:val="00132C4A"/>
    <w:rsid w:val="00133B50"/>
    <w:rsid w:val="001365DE"/>
    <w:rsid w:val="001434E0"/>
    <w:rsid w:val="00143675"/>
    <w:rsid w:val="0014553B"/>
    <w:rsid w:val="00145EB9"/>
    <w:rsid w:val="00152955"/>
    <w:rsid w:val="001538D6"/>
    <w:rsid w:val="00155489"/>
    <w:rsid w:val="00157F44"/>
    <w:rsid w:val="0016383B"/>
    <w:rsid w:val="00163EB6"/>
    <w:rsid w:val="001672A3"/>
    <w:rsid w:val="001673A1"/>
    <w:rsid w:val="001674C0"/>
    <w:rsid w:val="00172B79"/>
    <w:rsid w:val="001734BA"/>
    <w:rsid w:val="00173C77"/>
    <w:rsid w:val="00177B24"/>
    <w:rsid w:val="0018745E"/>
    <w:rsid w:val="00191D6D"/>
    <w:rsid w:val="00192731"/>
    <w:rsid w:val="00192845"/>
    <w:rsid w:val="0019297F"/>
    <w:rsid w:val="00193DC5"/>
    <w:rsid w:val="001A4A37"/>
    <w:rsid w:val="001B0FB0"/>
    <w:rsid w:val="001B2680"/>
    <w:rsid w:val="001B5371"/>
    <w:rsid w:val="001B5C60"/>
    <w:rsid w:val="001B6D84"/>
    <w:rsid w:val="001C4492"/>
    <w:rsid w:val="001C4CFD"/>
    <w:rsid w:val="001C63AC"/>
    <w:rsid w:val="001C683B"/>
    <w:rsid w:val="001C6E1D"/>
    <w:rsid w:val="001D30B5"/>
    <w:rsid w:val="001D38D4"/>
    <w:rsid w:val="001D49DE"/>
    <w:rsid w:val="001D59BF"/>
    <w:rsid w:val="001F1FFD"/>
    <w:rsid w:val="001F2E63"/>
    <w:rsid w:val="001F65C5"/>
    <w:rsid w:val="001F6759"/>
    <w:rsid w:val="001F7529"/>
    <w:rsid w:val="001F7AFE"/>
    <w:rsid w:val="002002C7"/>
    <w:rsid w:val="00203428"/>
    <w:rsid w:val="00210C85"/>
    <w:rsid w:val="002110D5"/>
    <w:rsid w:val="00212109"/>
    <w:rsid w:val="00213951"/>
    <w:rsid w:val="00217F50"/>
    <w:rsid w:val="002237D7"/>
    <w:rsid w:val="0022652C"/>
    <w:rsid w:val="002339DF"/>
    <w:rsid w:val="0023776A"/>
    <w:rsid w:val="002420C5"/>
    <w:rsid w:val="00243DCA"/>
    <w:rsid w:val="00245730"/>
    <w:rsid w:val="00246D54"/>
    <w:rsid w:val="002470CE"/>
    <w:rsid w:val="00253C4C"/>
    <w:rsid w:val="0025554E"/>
    <w:rsid w:val="00255E7B"/>
    <w:rsid w:val="00257CFF"/>
    <w:rsid w:val="00257E64"/>
    <w:rsid w:val="00262EC9"/>
    <w:rsid w:val="00263ABA"/>
    <w:rsid w:val="00264422"/>
    <w:rsid w:val="00271DC1"/>
    <w:rsid w:val="00280041"/>
    <w:rsid w:val="00281FF8"/>
    <w:rsid w:val="00282082"/>
    <w:rsid w:val="0028531B"/>
    <w:rsid w:val="00292C58"/>
    <w:rsid w:val="002930D4"/>
    <w:rsid w:val="00295D50"/>
    <w:rsid w:val="002A6BED"/>
    <w:rsid w:val="002A6F3B"/>
    <w:rsid w:val="002A7259"/>
    <w:rsid w:val="002B7C5F"/>
    <w:rsid w:val="002C11DD"/>
    <w:rsid w:val="002C211D"/>
    <w:rsid w:val="002C50F1"/>
    <w:rsid w:val="002C5B66"/>
    <w:rsid w:val="002D1568"/>
    <w:rsid w:val="002D4197"/>
    <w:rsid w:val="002D7A5B"/>
    <w:rsid w:val="002E0002"/>
    <w:rsid w:val="002E0699"/>
    <w:rsid w:val="002E193B"/>
    <w:rsid w:val="002E2AE3"/>
    <w:rsid w:val="002E3966"/>
    <w:rsid w:val="002F3088"/>
    <w:rsid w:val="002F7016"/>
    <w:rsid w:val="002F7037"/>
    <w:rsid w:val="00302694"/>
    <w:rsid w:val="00304EFC"/>
    <w:rsid w:val="0031129D"/>
    <w:rsid w:val="00320237"/>
    <w:rsid w:val="00326473"/>
    <w:rsid w:val="0032745B"/>
    <w:rsid w:val="00330C94"/>
    <w:rsid w:val="003460C2"/>
    <w:rsid w:val="00352A0E"/>
    <w:rsid w:val="00360C2D"/>
    <w:rsid w:val="003678A4"/>
    <w:rsid w:val="00376433"/>
    <w:rsid w:val="003765D3"/>
    <w:rsid w:val="00383AF6"/>
    <w:rsid w:val="0038423A"/>
    <w:rsid w:val="00387E8F"/>
    <w:rsid w:val="00390667"/>
    <w:rsid w:val="00391D7D"/>
    <w:rsid w:val="0039624D"/>
    <w:rsid w:val="003A0B1B"/>
    <w:rsid w:val="003A7D2B"/>
    <w:rsid w:val="003B3812"/>
    <w:rsid w:val="003B4692"/>
    <w:rsid w:val="003B57C8"/>
    <w:rsid w:val="003B78F8"/>
    <w:rsid w:val="003C1F59"/>
    <w:rsid w:val="003C2B78"/>
    <w:rsid w:val="003C34D3"/>
    <w:rsid w:val="003C37DD"/>
    <w:rsid w:val="003C6A2E"/>
    <w:rsid w:val="003C740E"/>
    <w:rsid w:val="003D2B78"/>
    <w:rsid w:val="003D2B89"/>
    <w:rsid w:val="003E77C6"/>
    <w:rsid w:val="003F02CD"/>
    <w:rsid w:val="003F0D8B"/>
    <w:rsid w:val="003F5E9B"/>
    <w:rsid w:val="004029BB"/>
    <w:rsid w:val="00403A6E"/>
    <w:rsid w:val="00404072"/>
    <w:rsid w:val="00410420"/>
    <w:rsid w:val="00417766"/>
    <w:rsid w:val="004242E3"/>
    <w:rsid w:val="00430429"/>
    <w:rsid w:val="004328B0"/>
    <w:rsid w:val="00433B45"/>
    <w:rsid w:val="00434F11"/>
    <w:rsid w:val="00436E46"/>
    <w:rsid w:val="00436F3D"/>
    <w:rsid w:val="0043701E"/>
    <w:rsid w:val="0044046B"/>
    <w:rsid w:val="00445522"/>
    <w:rsid w:val="00446FFE"/>
    <w:rsid w:val="0046512E"/>
    <w:rsid w:val="00467FB4"/>
    <w:rsid w:val="00474BA7"/>
    <w:rsid w:val="00475237"/>
    <w:rsid w:val="0047616D"/>
    <w:rsid w:val="00476376"/>
    <w:rsid w:val="004808CC"/>
    <w:rsid w:val="00480EE3"/>
    <w:rsid w:val="00481110"/>
    <w:rsid w:val="004814CD"/>
    <w:rsid w:val="00482D77"/>
    <w:rsid w:val="00490738"/>
    <w:rsid w:val="004947D0"/>
    <w:rsid w:val="00494B31"/>
    <w:rsid w:val="004A2747"/>
    <w:rsid w:val="004A44D2"/>
    <w:rsid w:val="004A5521"/>
    <w:rsid w:val="004A77BF"/>
    <w:rsid w:val="004A7E3F"/>
    <w:rsid w:val="004B4020"/>
    <w:rsid w:val="004C3667"/>
    <w:rsid w:val="004C74E1"/>
    <w:rsid w:val="004D306F"/>
    <w:rsid w:val="004D6B06"/>
    <w:rsid w:val="004E3E20"/>
    <w:rsid w:val="004E5983"/>
    <w:rsid w:val="004E753E"/>
    <w:rsid w:val="004E7DD5"/>
    <w:rsid w:val="004F1CFA"/>
    <w:rsid w:val="004F75E5"/>
    <w:rsid w:val="0050614C"/>
    <w:rsid w:val="00506BD8"/>
    <w:rsid w:val="005073D7"/>
    <w:rsid w:val="00510717"/>
    <w:rsid w:val="00512730"/>
    <w:rsid w:val="00516052"/>
    <w:rsid w:val="005162CA"/>
    <w:rsid w:val="0052029F"/>
    <w:rsid w:val="00522330"/>
    <w:rsid w:val="005268D9"/>
    <w:rsid w:val="00530A77"/>
    <w:rsid w:val="005318EF"/>
    <w:rsid w:val="00540218"/>
    <w:rsid w:val="005425B0"/>
    <w:rsid w:val="00552959"/>
    <w:rsid w:val="005534CB"/>
    <w:rsid w:val="00554E45"/>
    <w:rsid w:val="0057107C"/>
    <w:rsid w:val="0057170E"/>
    <w:rsid w:val="00574281"/>
    <w:rsid w:val="00591CEC"/>
    <w:rsid w:val="005927E6"/>
    <w:rsid w:val="00595407"/>
    <w:rsid w:val="005A20A5"/>
    <w:rsid w:val="005A345C"/>
    <w:rsid w:val="005B15DA"/>
    <w:rsid w:val="005B55F7"/>
    <w:rsid w:val="005B5E55"/>
    <w:rsid w:val="005B6F1B"/>
    <w:rsid w:val="005C1387"/>
    <w:rsid w:val="005C3C9C"/>
    <w:rsid w:val="005C6287"/>
    <w:rsid w:val="005D158B"/>
    <w:rsid w:val="005D2CED"/>
    <w:rsid w:val="005D3CEE"/>
    <w:rsid w:val="005D58AE"/>
    <w:rsid w:val="005D698E"/>
    <w:rsid w:val="005E18B7"/>
    <w:rsid w:val="005E23F8"/>
    <w:rsid w:val="005E25D6"/>
    <w:rsid w:val="005E428B"/>
    <w:rsid w:val="005E4322"/>
    <w:rsid w:val="005E4576"/>
    <w:rsid w:val="005F397D"/>
    <w:rsid w:val="005F3CCC"/>
    <w:rsid w:val="00601086"/>
    <w:rsid w:val="0060384C"/>
    <w:rsid w:val="00604537"/>
    <w:rsid w:val="00605EEA"/>
    <w:rsid w:val="00607E40"/>
    <w:rsid w:val="00610B11"/>
    <w:rsid w:val="00622696"/>
    <w:rsid w:val="00623796"/>
    <w:rsid w:val="006324DB"/>
    <w:rsid w:val="00637E00"/>
    <w:rsid w:val="006414F9"/>
    <w:rsid w:val="00641887"/>
    <w:rsid w:val="0064233D"/>
    <w:rsid w:val="00661D7C"/>
    <w:rsid w:val="0066508C"/>
    <w:rsid w:val="006719CA"/>
    <w:rsid w:val="00683F57"/>
    <w:rsid w:val="00692056"/>
    <w:rsid w:val="006932BC"/>
    <w:rsid w:val="006A0C59"/>
    <w:rsid w:val="006A1B1A"/>
    <w:rsid w:val="006A25DA"/>
    <w:rsid w:val="006A456D"/>
    <w:rsid w:val="006A5381"/>
    <w:rsid w:val="006A6037"/>
    <w:rsid w:val="006B1785"/>
    <w:rsid w:val="006B32BF"/>
    <w:rsid w:val="006C1DA2"/>
    <w:rsid w:val="006C4469"/>
    <w:rsid w:val="006C760C"/>
    <w:rsid w:val="006C7814"/>
    <w:rsid w:val="006D1FB6"/>
    <w:rsid w:val="006D2E66"/>
    <w:rsid w:val="006E1AD5"/>
    <w:rsid w:val="006E42BE"/>
    <w:rsid w:val="006E5F92"/>
    <w:rsid w:val="006E70E0"/>
    <w:rsid w:val="006F252B"/>
    <w:rsid w:val="006F30F9"/>
    <w:rsid w:val="006F6FD3"/>
    <w:rsid w:val="00703563"/>
    <w:rsid w:val="00703FE8"/>
    <w:rsid w:val="00707A36"/>
    <w:rsid w:val="00711611"/>
    <w:rsid w:val="00713645"/>
    <w:rsid w:val="00724580"/>
    <w:rsid w:val="00725A9C"/>
    <w:rsid w:val="00725D96"/>
    <w:rsid w:val="007267B0"/>
    <w:rsid w:val="007343E4"/>
    <w:rsid w:val="00736D19"/>
    <w:rsid w:val="00757654"/>
    <w:rsid w:val="00762973"/>
    <w:rsid w:val="00767642"/>
    <w:rsid w:val="0076790A"/>
    <w:rsid w:val="0077019D"/>
    <w:rsid w:val="00771186"/>
    <w:rsid w:val="0077279F"/>
    <w:rsid w:val="00776486"/>
    <w:rsid w:val="00780C16"/>
    <w:rsid w:val="007821CE"/>
    <w:rsid w:val="00785225"/>
    <w:rsid w:val="007857A5"/>
    <w:rsid w:val="007859DE"/>
    <w:rsid w:val="00794C08"/>
    <w:rsid w:val="00795F19"/>
    <w:rsid w:val="007A05DD"/>
    <w:rsid w:val="007A19F5"/>
    <w:rsid w:val="007A6FB5"/>
    <w:rsid w:val="007A7A64"/>
    <w:rsid w:val="007B1ED3"/>
    <w:rsid w:val="007B5434"/>
    <w:rsid w:val="007B5756"/>
    <w:rsid w:val="007B7795"/>
    <w:rsid w:val="007B7A0F"/>
    <w:rsid w:val="007C0BB9"/>
    <w:rsid w:val="007D4B70"/>
    <w:rsid w:val="007E0D9C"/>
    <w:rsid w:val="007F14D9"/>
    <w:rsid w:val="007F20B6"/>
    <w:rsid w:val="007F692A"/>
    <w:rsid w:val="00803174"/>
    <w:rsid w:val="00812433"/>
    <w:rsid w:val="00813796"/>
    <w:rsid w:val="008160DC"/>
    <w:rsid w:val="0082237A"/>
    <w:rsid w:val="00823A36"/>
    <w:rsid w:val="00823A77"/>
    <w:rsid w:val="00825796"/>
    <w:rsid w:val="00832608"/>
    <w:rsid w:val="0083683A"/>
    <w:rsid w:val="00836C94"/>
    <w:rsid w:val="00841ECE"/>
    <w:rsid w:val="00850657"/>
    <w:rsid w:val="00853354"/>
    <w:rsid w:val="00853708"/>
    <w:rsid w:val="00853C8C"/>
    <w:rsid w:val="0085586C"/>
    <w:rsid w:val="00867570"/>
    <w:rsid w:val="00873AF3"/>
    <w:rsid w:val="0087482B"/>
    <w:rsid w:val="00890B53"/>
    <w:rsid w:val="00893835"/>
    <w:rsid w:val="00894A70"/>
    <w:rsid w:val="008A4370"/>
    <w:rsid w:val="008A6D0D"/>
    <w:rsid w:val="008B00CF"/>
    <w:rsid w:val="008B412A"/>
    <w:rsid w:val="008C0B14"/>
    <w:rsid w:val="008C6624"/>
    <w:rsid w:val="008D57C1"/>
    <w:rsid w:val="008D6D6C"/>
    <w:rsid w:val="008E08BD"/>
    <w:rsid w:val="008E0B18"/>
    <w:rsid w:val="008E2DF7"/>
    <w:rsid w:val="008E690F"/>
    <w:rsid w:val="008F62C6"/>
    <w:rsid w:val="008F6D4A"/>
    <w:rsid w:val="0090100C"/>
    <w:rsid w:val="009018ED"/>
    <w:rsid w:val="00902733"/>
    <w:rsid w:val="00903797"/>
    <w:rsid w:val="00911627"/>
    <w:rsid w:val="009118EB"/>
    <w:rsid w:val="00912A7D"/>
    <w:rsid w:val="00912E06"/>
    <w:rsid w:val="009218A0"/>
    <w:rsid w:val="00924FC4"/>
    <w:rsid w:val="00925C47"/>
    <w:rsid w:val="00925E0B"/>
    <w:rsid w:val="009274B1"/>
    <w:rsid w:val="00931558"/>
    <w:rsid w:val="00937F2E"/>
    <w:rsid w:val="00942253"/>
    <w:rsid w:val="00943C50"/>
    <w:rsid w:val="00943D59"/>
    <w:rsid w:val="00943FB1"/>
    <w:rsid w:val="00944A57"/>
    <w:rsid w:val="00947F8B"/>
    <w:rsid w:val="00952A04"/>
    <w:rsid w:val="009530B6"/>
    <w:rsid w:val="00954E5F"/>
    <w:rsid w:val="009552B6"/>
    <w:rsid w:val="00955B57"/>
    <w:rsid w:val="0095721B"/>
    <w:rsid w:val="009626AA"/>
    <w:rsid w:val="00966A06"/>
    <w:rsid w:val="009705BF"/>
    <w:rsid w:val="009720D4"/>
    <w:rsid w:val="00973E6E"/>
    <w:rsid w:val="00977677"/>
    <w:rsid w:val="00977EB0"/>
    <w:rsid w:val="00980BED"/>
    <w:rsid w:val="00983278"/>
    <w:rsid w:val="00983BB1"/>
    <w:rsid w:val="00983CE5"/>
    <w:rsid w:val="009846FE"/>
    <w:rsid w:val="0099166A"/>
    <w:rsid w:val="00991B3C"/>
    <w:rsid w:val="00991B49"/>
    <w:rsid w:val="009930B8"/>
    <w:rsid w:val="00993CF3"/>
    <w:rsid w:val="0099780B"/>
    <w:rsid w:val="00997FEA"/>
    <w:rsid w:val="009A0FBA"/>
    <w:rsid w:val="009A15EC"/>
    <w:rsid w:val="009A239B"/>
    <w:rsid w:val="009B1A43"/>
    <w:rsid w:val="009B244C"/>
    <w:rsid w:val="009B24F7"/>
    <w:rsid w:val="009B2C09"/>
    <w:rsid w:val="009B336E"/>
    <w:rsid w:val="009B6D5D"/>
    <w:rsid w:val="009C4FC2"/>
    <w:rsid w:val="009C5D34"/>
    <w:rsid w:val="009D1438"/>
    <w:rsid w:val="009D2B4D"/>
    <w:rsid w:val="009D4E67"/>
    <w:rsid w:val="009D7CD6"/>
    <w:rsid w:val="009E0789"/>
    <w:rsid w:val="009E0CB4"/>
    <w:rsid w:val="009F05B3"/>
    <w:rsid w:val="009F0D64"/>
    <w:rsid w:val="009F5092"/>
    <w:rsid w:val="00A0426E"/>
    <w:rsid w:val="00A0667A"/>
    <w:rsid w:val="00A1332D"/>
    <w:rsid w:val="00A149B2"/>
    <w:rsid w:val="00A20DDC"/>
    <w:rsid w:val="00A2700F"/>
    <w:rsid w:val="00A359C5"/>
    <w:rsid w:val="00A4027A"/>
    <w:rsid w:val="00A40B9C"/>
    <w:rsid w:val="00A40F78"/>
    <w:rsid w:val="00A46AF9"/>
    <w:rsid w:val="00A50EB9"/>
    <w:rsid w:val="00A65089"/>
    <w:rsid w:val="00A658DD"/>
    <w:rsid w:val="00A66101"/>
    <w:rsid w:val="00A665A5"/>
    <w:rsid w:val="00A66D1D"/>
    <w:rsid w:val="00A72E48"/>
    <w:rsid w:val="00A72E6F"/>
    <w:rsid w:val="00A731D6"/>
    <w:rsid w:val="00A74A1C"/>
    <w:rsid w:val="00A752F7"/>
    <w:rsid w:val="00A808E8"/>
    <w:rsid w:val="00A811B9"/>
    <w:rsid w:val="00A82E1A"/>
    <w:rsid w:val="00A8415F"/>
    <w:rsid w:val="00A85906"/>
    <w:rsid w:val="00A86FF1"/>
    <w:rsid w:val="00A9271F"/>
    <w:rsid w:val="00A92D42"/>
    <w:rsid w:val="00A946A4"/>
    <w:rsid w:val="00A94C72"/>
    <w:rsid w:val="00A965DB"/>
    <w:rsid w:val="00A96E77"/>
    <w:rsid w:val="00AA2BA6"/>
    <w:rsid w:val="00AB3F57"/>
    <w:rsid w:val="00AC00A6"/>
    <w:rsid w:val="00AC07C2"/>
    <w:rsid w:val="00AC109F"/>
    <w:rsid w:val="00AC1FA2"/>
    <w:rsid w:val="00AC41E1"/>
    <w:rsid w:val="00AC73B4"/>
    <w:rsid w:val="00AD6A6E"/>
    <w:rsid w:val="00AE6C33"/>
    <w:rsid w:val="00AF1984"/>
    <w:rsid w:val="00AF2511"/>
    <w:rsid w:val="00AF551E"/>
    <w:rsid w:val="00B01BCE"/>
    <w:rsid w:val="00B04B38"/>
    <w:rsid w:val="00B04C61"/>
    <w:rsid w:val="00B11E62"/>
    <w:rsid w:val="00B15EED"/>
    <w:rsid w:val="00B16BF3"/>
    <w:rsid w:val="00B17CAA"/>
    <w:rsid w:val="00B233C7"/>
    <w:rsid w:val="00B24D61"/>
    <w:rsid w:val="00B26E5A"/>
    <w:rsid w:val="00B319CB"/>
    <w:rsid w:val="00B367B0"/>
    <w:rsid w:val="00B43348"/>
    <w:rsid w:val="00B44792"/>
    <w:rsid w:val="00B575E8"/>
    <w:rsid w:val="00B6147D"/>
    <w:rsid w:val="00B64B19"/>
    <w:rsid w:val="00B7153F"/>
    <w:rsid w:val="00B72251"/>
    <w:rsid w:val="00B76681"/>
    <w:rsid w:val="00B80F86"/>
    <w:rsid w:val="00B81624"/>
    <w:rsid w:val="00B81B47"/>
    <w:rsid w:val="00B83323"/>
    <w:rsid w:val="00B93754"/>
    <w:rsid w:val="00B96C07"/>
    <w:rsid w:val="00BA08F2"/>
    <w:rsid w:val="00BA0A2F"/>
    <w:rsid w:val="00BA7403"/>
    <w:rsid w:val="00BB3A0D"/>
    <w:rsid w:val="00BB4562"/>
    <w:rsid w:val="00BB552B"/>
    <w:rsid w:val="00BB6AEC"/>
    <w:rsid w:val="00BB7C11"/>
    <w:rsid w:val="00BD1240"/>
    <w:rsid w:val="00BD43BD"/>
    <w:rsid w:val="00BE4344"/>
    <w:rsid w:val="00BF00BF"/>
    <w:rsid w:val="00BF611F"/>
    <w:rsid w:val="00C028BB"/>
    <w:rsid w:val="00C02EFD"/>
    <w:rsid w:val="00C1299E"/>
    <w:rsid w:val="00C15E82"/>
    <w:rsid w:val="00C16A14"/>
    <w:rsid w:val="00C21063"/>
    <w:rsid w:val="00C22027"/>
    <w:rsid w:val="00C239CE"/>
    <w:rsid w:val="00C2689A"/>
    <w:rsid w:val="00C34061"/>
    <w:rsid w:val="00C41EB2"/>
    <w:rsid w:val="00C43699"/>
    <w:rsid w:val="00C44EBB"/>
    <w:rsid w:val="00C471D9"/>
    <w:rsid w:val="00C47B4F"/>
    <w:rsid w:val="00C47B71"/>
    <w:rsid w:val="00C50220"/>
    <w:rsid w:val="00C531B9"/>
    <w:rsid w:val="00C5465A"/>
    <w:rsid w:val="00C56667"/>
    <w:rsid w:val="00C56CEB"/>
    <w:rsid w:val="00C579D3"/>
    <w:rsid w:val="00C609CD"/>
    <w:rsid w:val="00C61008"/>
    <w:rsid w:val="00C61F8D"/>
    <w:rsid w:val="00C67D75"/>
    <w:rsid w:val="00C72273"/>
    <w:rsid w:val="00C77BF6"/>
    <w:rsid w:val="00C82D9E"/>
    <w:rsid w:val="00C8316D"/>
    <w:rsid w:val="00C8660D"/>
    <w:rsid w:val="00C9370A"/>
    <w:rsid w:val="00C94446"/>
    <w:rsid w:val="00C94EA7"/>
    <w:rsid w:val="00C96527"/>
    <w:rsid w:val="00CA624A"/>
    <w:rsid w:val="00CB25B2"/>
    <w:rsid w:val="00CB2CB4"/>
    <w:rsid w:val="00CB70A4"/>
    <w:rsid w:val="00CB7D02"/>
    <w:rsid w:val="00CC4AF2"/>
    <w:rsid w:val="00CD0CD0"/>
    <w:rsid w:val="00CE00BB"/>
    <w:rsid w:val="00CE2684"/>
    <w:rsid w:val="00CE6157"/>
    <w:rsid w:val="00CE69D4"/>
    <w:rsid w:val="00CF2894"/>
    <w:rsid w:val="00CF6EC3"/>
    <w:rsid w:val="00D04A4F"/>
    <w:rsid w:val="00D112A5"/>
    <w:rsid w:val="00D11C5A"/>
    <w:rsid w:val="00D15AFD"/>
    <w:rsid w:val="00D17CA3"/>
    <w:rsid w:val="00D270D0"/>
    <w:rsid w:val="00D27898"/>
    <w:rsid w:val="00D33274"/>
    <w:rsid w:val="00D37DE7"/>
    <w:rsid w:val="00D411B8"/>
    <w:rsid w:val="00D41C8A"/>
    <w:rsid w:val="00D440D1"/>
    <w:rsid w:val="00D4468C"/>
    <w:rsid w:val="00D45A9A"/>
    <w:rsid w:val="00D504EF"/>
    <w:rsid w:val="00D56473"/>
    <w:rsid w:val="00D6030F"/>
    <w:rsid w:val="00D61D89"/>
    <w:rsid w:val="00D70E44"/>
    <w:rsid w:val="00D77060"/>
    <w:rsid w:val="00D84662"/>
    <w:rsid w:val="00D85E23"/>
    <w:rsid w:val="00D90D7E"/>
    <w:rsid w:val="00D91A0A"/>
    <w:rsid w:val="00D9446D"/>
    <w:rsid w:val="00D97C20"/>
    <w:rsid w:val="00DA352A"/>
    <w:rsid w:val="00DA6EA4"/>
    <w:rsid w:val="00DA7500"/>
    <w:rsid w:val="00DB38B6"/>
    <w:rsid w:val="00DB6B30"/>
    <w:rsid w:val="00DC00B3"/>
    <w:rsid w:val="00DC0D34"/>
    <w:rsid w:val="00DC3A9E"/>
    <w:rsid w:val="00DC4FB1"/>
    <w:rsid w:val="00DC548F"/>
    <w:rsid w:val="00DC5D34"/>
    <w:rsid w:val="00DC6E4E"/>
    <w:rsid w:val="00DD1438"/>
    <w:rsid w:val="00DF2A57"/>
    <w:rsid w:val="00DF56B1"/>
    <w:rsid w:val="00DF62E9"/>
    <w:rsid w:val="00E031FF"/>
    <w:rsid w:val="00E04D99"/>
    <w:rsid w:val="00E10224"/>
    <w:rsid w:val="00E10C74"/>
    <w:rsid w:val="00E14A6D"/>
    <w:rsid w:val="00E150C0"/>
    <w:rsid w:val="00E17DB2"/>
    <w:rsid w:val="00E26D26"/>
    <w:rsid w:val="00E27FA4"/>
    <w:rsid w:val="00E369CA"/>
    <w:rsid w:val="00E3707D"/>
    <w:rsid w:val="00E42DE3"/>
    <w:rsid w:val="00E42E83"/>
    <w:rsid w:val="00E44590"/>
    <w:rsid w:val="00E47620"/>
    <w:rsid w:val="00E50A72"/>
    <w:rsid w:val="00E52E5B"/>
    <w:rsid w:val="00E66933"/>
    <w:rsid w:val="00E67006"/>
    <w:rsid w:val="00E70CE8"/>
    <w:rsid w:val="00E74DB1"/>
    <w:rsid w:val="00E764E8"/>
    <w:rsid w:val="00E800F5"/>
    <w:rsid w:val="00E90C7B"/>
    <w:rsid w:val="00EA3EC0"/>
    <w:rsid w:val="00EB0446"/>
    <w:rsid w:val="00EB386B"/>
    <w:rsid w:val="00EB4787"/>
    <w:rsid w:val="00EC10E7"/>
    <w:rsid w:val="00EC2D9B"/>
    <w:rsid w:val="00ED3F1A"/>
    <w:rsid w:val="00ED6F88"/>
    <w:rsid w:val="00ED7F16"/>
    <w:rsid w:val="00EE036C"/>
    <w:rsid w:val="00EF0212"/>
    <w:rsid w:val="00EF09C2"/>
    <w:rsid w:val="00EF10E0"/>
    <w:rsid w:val="00EF2E47"/>
    <w:rsid w:val="00F10F7D"/>
    <w:rsid w:val="00F13D96"/>
    <w:rsid w:val="00F17300"/>
    <w:rsid w:val="00F24BCB"/>
    <w:rsid w:val="00F316E3"/>
    <w:rsid w:val="00F329E8"/>
    <w:rsid w:val="00F32BB7"/>
    <w:rsid w:val="00F32CF2"/>
    <w:rsid w:val="00F34CC6"/>
    <w:rsid w:val="00F3550A"/>
    <w:rsid w:val="00F36F20"/>
    <w:rsid w:val="00F3707C"/>
    <w:rsid w:val="00F518EC"/>
    <w:rsid w:val="00F550EC"/>
    <w:rsid w:val="00F566B5"/>
    <w:rsid w:val="00F60E8E"/>
    <w:rsid w:val="00F669F0"/>
    <w:rsid w:val="00F755DA"/>
    <w:rsid w:val="00F7563C"/>
    <w:rsid w:val="00F8497E"/>
    <w:rsid w:val="00F860D4"/>
    <w:rsid w:val="00F86FBF"/>
    <w:rsid w:val="00F87C16"/>
    <w:rsid w:val="00F95B5F"/>
    <w:rsid w:val="00F96DEA"/>
    <w:rsid w:val="00F972A6"/>
    <w:rsid w:val="00FA4C1B"/>
    <w:rsid w:val="00FA5C7E"/>
    <w:rsid w:val="00FA6F7D"/>
    <w:rsid w:val="00FA732C"/>
    <w:rsid w:val="00FB09F1"/>
    <w:rsid w:val="00FB4430"/>
    <w:rsid w:val="00FC16BA"/>
    <w:rsid w:val="00FC219C"/>
    <w:rsid w:val="00FC2542"/>
    <w:rsid w:val="00FC4E05"/>
    <w:rsid w:val="00FE4586"/>
    <w:rsid w:val="00FE6CC5"/>
    <w:rsid w:val="00FE79F4"/>
    <w:rsid w:val="00FF0553"/>
    <w:rsid w:val="00FF0B00"/>
    <w:rsid w:val="00FF1A8E"/>
    <w:rsid w:val="00FF6E7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5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nhideWhenUsed/>
    <w:rsid w:val="00FF1A8E"/>
    <w:pPr>
      <w:tabs>
        <w:tab w:val="center" w:pos="4252"/>
        <w:tab w:val="right" w:pos="8504"/>
      </w:tabs>
    </w:pPr>
  </w:style>
  <w:style w:type="character" w:customStyle="1" w:styleId="RodapChar">
    <w:name w:val="Rodapé Char"/>
    <w:basedOn w:val="Fontepargpadro"/>
    <w:link w:val="Rodap"/>
    <w:rsid w:val="00FF1A8E"/>
    <w:rPr>
      <w:rFonts w:eastAsia="Arial Unicode MS"/>
      <w:sz w:val="24"/>
    </w:rPr>
  </w:style>
  <w:style w:type="paragraph" w:customStyle="1" w:styleId="Nivel2">
    <w:name w:val="Nivel 2"/>
    <w:link w:val="Nivel2Char"/>
    <w:qFormat/>
    <w:rsid w:val="00191D6D"/>
    <w:pPr>
      <w:numPr>
        <w:ilvl w:val="1"/>
        <w:numId w:val="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TextosemFormatao1">
    <w:name w:val="Texto sem Formatação1"/>
    <w:basedOn w:val="Normal"/>
    <w:rsid w:val="005B55F7"/>
    <w:rPr>
      <w:rFonts w:ascii="Courier New" w:eastAsia="Lucida Sans Unicode" w:hAnsi="Courier New" w:cs="Courier New"/>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nhideWhenUsed/>
    <w:rsid w:val="00FF1A8E"/>
    <w:pPr>
      <w:tabs>
        <w:tab w:val="center" w:pos="4252"/>
        <w:tab w:val="right" w:pos="8504"/>
      </w:tabs>
    </w:pPr>
  </w:style>
  <w:style w:type="character" w:customStyle="1" w:styleId="RodapChar">
    <w:name w:val="Rodapé Char"/>
    <w:basedOn w:val="Fontepargpadro"/>
    <w:link w:val="Rodap"/>
    <w:rsid w:val="00FF1A8E"/>
    <w:rPr>
      <w:rFonts w:eastAsia="Arial Unicode MS"/>
      <w:sz w:val="24"/>
    </w:rPr>
  </w:style>
  <w:style w:type="paragraph" w:customStyle="1" w:styleId="Nivel2">
    <w:name w:val="Nivel 2"/>
    <w:link w:val="Nivel2Char"/>
    <w:qFormat/>
    <w:rsid w:val="00191D6D"/>
    <w:pPr>
      <w:numPr>
        <w:ilvl w:val="1"/>
        <w:numId w:val="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TextosemFormatao1">
    <w:name w:val="Texto sem Formatação1"/>
    <w:basedOn w:val="Normal"/>
    <w:rsid w:val="005B55F7"/>
    <w:rPr>
      <w:rFonts w:ascii="Courier New" w:eastAsia="Lucida Sans Unicode" w:hAnsi="Courier New" w:cs="Courier New"/>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25">
      <w:bodyDiv w:val="1"/>
      <w:marLeft w:val="0"/>
      <w:marRight w:val="0"/>
      <w:marTop w:val="0"/>
      <w:marBottom w:val="0"/>
      <w:divBdr>
        <w:top w:val="none" w:sz="0" w:space="0" w:color="auto"/>
        <w:left w:val="none" w:sz="0" w:space="0" w:color="auto"/>
        <w:bottom w:val="none" w:sz="0" w:space="0" w:color="auto"/>
        <w:right w:val="none" w:sz="0" w:space="0" w:color="auto"/>
      </w:divBdr>
    </w:div>
    <w:div w:id="141624682">
      <w:bodyDiv w:val="1"/>
      <w:marLeft w:val="0"/>
      <w:marRight w:val="0"/>
      <w:marTop w:val="0"/>
      <w:marBottom w:val="0"/>
      <w:divBdr>
        <w:top w:val="none" w:sz="0" w:space="0" w:color="auto"/>
        <w:left w:val="none" w:sz="0" w:space="0" w:color="auto"/>
        <w:bottom w:val="none" w:sz="0" w:space="0" w:color="auto"/>
        <w:right w:val="none" w:sz="0" w:space="0" w:color="auto"/>
      </w:divBdr>
    </w:div>
    <w:div w:id="1448546243">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as.tcu.gov.br/ords/f?p=INABILITADO:CERTIDAO: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61D9-C46E-4C05-AE54-5FA10449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9989</Words>
  <Characters>53941</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63803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Usuario</cp:lastModifiedBy>
  <cp:revision>2</cp:revision>
  <cp:lastPrinted>2018-05-25T12:59:00Z</cp:lastPrinted>
  <dcterms:created xsi:type="dcterms:W3CDTF">2018-08-08T14:50:00Z</dcterms:created>
  <dcterms:modified xsi:type="dcterms:W3CDTF">2018-08-08T14:50:00Z</dcterms:modified>
</cp:coreProperties>
</file>