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2A6659" w14:textId="77777777" w:rsidR="003066D8" w:rsidRPr="006A268F" w:rsidRDefault="003066D8" w:rsidP="00DE776A">
      <w:pPr>
        <w:shd w:val="clear" w:color="auto" w:fill="FFFFFF"/>
        <w:jc w:val="both"/>
        <w:rPr>
          <w:rFonts w:eastAsia="Arial" w:cs="Times New Roman"/>
          <w:spacing w:val="80"/>
          <w:w w:val="110"/>
        </w:rPr>
      </w:pPr>
    </w:p>
    <w:p w14:paraId="5AFD4660" w14:textId="77777777" w:rsidR="00DE776A" w:rsidRPr="003A5FBA" w:rsidRDefault="00DE776A" w:rsidP="006A268F">
      <w:pPr>
        <w:shd w:val="clear" w:color="auto" w:fill="FFFFFF"/>
        <w:jc w:val="center"/>
        <w:rPr>
          <w:rFonts w:ascii="Arial" w:eastAsia="Arial" w:hAnsi="Arial" w:cs="Arial"/>
          <w:b/>
          <w:w w:val="110"/>
          <w:kern w:val="24"/>
        </w:rPr>
      </w:pPr>
      <w:r w:rsidRPr="003A5FBA">
        <w:rPr>
          <w:rFonts w:ascii="Arial" w:eastAsia="Arial" w:hAnsi="Arial" w:cs="Arial"/>
          <w:b/>
          <w:w w:val="110"/>
          <w:kern w:val="24"/>
        </w:rPr>
        <w:t xml:space="preserve">TERMO </w:t>
      </w:r>
      <w:r w:rsidR="00DF10EB" w:rsidRPr="003A5FBA">
        <w:rPr>
          <w:rFonts w:ascii="Arial" w:eastAsia="Arial" w:hAnsi="Arial" w:cs="Arial"/>
          <w:b/>
          <w:w w:val="110"/>
          <w:kern w:val="24"/>
        </w:rPr>
        <w:t>DE</w:t>
      </w:r>
      <w:r w:rsidRPr="003A5FBA">
        <w:rPr>
          <w:rFonts w:ascii="Arial" w:eastAsia="Arial" w:hAnsi="Arial" w:cs="Arial"/>
          <w:b/>
          <w:w w:val="110"/>
          <w:kern w:val="24"/>
        </w:rPr>
        <w:t xml:space="preserve"> RESPONSABILIDADE </w:t>
      </w:r>
      <w:r w:rsidR="00C928D3" w:rsidRPr="003A5FBA">
        <w:rPr>
          <w:rFonts w:ascii="Arial" w:eastAsia="Arial" w:hAnsi="Arial" w:cs="Arial"/>
          <w:b/>
          <w:w w:val="110"/>
          <w:kern w:val="24"/>
        </w:rPr>
        <w:t xml:space="preserve">- </w:t>
      </w:r>
      <w:r w:rsidR="00051437" w:rsidRPr="003A5FBA">
        <w:rPr>
          <w:rFonts w:ascii="Arial" w:eastAsia="Arial" w:hAnsi="Arial" w:cs="Arial"/>
          <w:b/>
          <w:w w:val="110"/>
          <w:kern w:val="24"/>
        </w:rPr>
        <w:t>FISCAL</w:t>
      </w:r>
      <w:r w:rsidRPr="003A5FBA">
        <w:rPr>
          <w:rFonts w:ascii="Arial" w:eastAsia="Arial" w:hAnsi="Arial" w:cs="Arial"/>
          <w:b/>
          <w:w w:val="110"/>
          <w:kern w:val="24"/>
        </w:rPr>
        <w:t xml:space="preserve"> </w:t>
      </w:r>
    </w:p>
    <w:p w14:paraId="0A37501D" w14:textId="77777777" w:rsidR="003066D8" w:rsidRPr="003A5FBA" w:rsidRDefault="003066D8" w:rsidP="006A268F">
      <w:pPr>
        <w:shd w:val="clear" w:color="auto" w:fill="FFFFFF"/>
        <w:tabs>
          <w:tab w:val="left" w:pos="3390"/>
        </w:tabs>
        <w:jc w:val="both"/>
        <w:rPr>
          <w:rFonts w:ascii="Arial" w:eastAsia="Arial" w:hAnsi="Arial" w:cs="Arial"/>
        </w:rPr>
      </w:pPr>
      <w:r w:rsidRPr="003A5FBA">
        <w:rPr>
          <w:rFonts w:ascii="Arial" w:eastAsia="Arial" w:hAnsi="Arial" w:cs="Arial"/>
        </w:rPr>
        <w:tab/>
      </w:r>
    </w:p>
    <w:p w14:paraId="2C852503" w14:textId="1A216325" w:rsidR="00F4495C" w:rsidRPr="003A5FBA" w:rsidRDefault="39A96292" w:rsidP="39A96292">
      <w:pPr>
        <w:shd w:val="clear" w:color="auto" w:fill="FFFFFF" w:themeFill="background1"/>
        <w:rPr>
          <w:rFonts w:ascii="Arial" w:eastAsia="ArialMT" w:hAnsi="Arial" w:cs="Arial"/>
        </w:rPr>
      </w:pPr>
      <w:r w:rsidRPr="39A96292">
        <w:rPr>
          <w:rFonts w:ascii="Arial" w:eastAsia="ArialMT" w:hAnsi="Arial" w:cs="Arial"/>
        </w:rPr>
        <w:t xml:space="preserve">Eu, servidor(a) _____________________________________________________, </w:t>
      </w:r>
    </w:p>
    <w:p w14:paraId="2DBF3DB2" w14:textId="36E3ADCA" w:rsidR="00496143" w:rsidRPr="00DA0922" w:rsidRDefault="39A96292" w:rsidP="001A03FA">
      <w:pPr>
        <w:jc w:val="both"/>
        <w:rPr>
          <w:rFonts w:ascii="Arial" w:eastAsia="ArialMT" w:hAnsi="Arial" w:cs="Arial"/>
        </w:rPr>
      </w:pPr>
      <w:r w:rsidRPr="39A96292">
        <w:rPr>
          <w:rFonts w:ascii="Arial" w:eastAsia="ArialMT" w:hAnsi="Arial" w:cs="Arial"/>
        </w:rPr>
        <w:t xml:space="preserve">CPF/MF nº _________________________, na qualidade de fiscal do instrumento jurídico, objeto do processo nº _________________________, tendo em vista a assunção das responsabilidades, conforme condições abaixo descritas, </w:t>
      </w:r>
      <w:r w:rsidRPr="39A96292">
        <w:rPr>
          <w:rFonts w:ascii="Arial" w:hAnsi="Arial" w:cs="Arial"/>
        </w:rPr>
        <w:t>DECLARO</w:t>
      </w:r>
      <w:r w:rsidRPr="39A96292">
        <w:rPr>
          <w:rFonts w:ascii="Arial" w:eastAsia="ArialMT" w:hAnsi="Arial" w:cs="Arial"/>
        </w:rPr>
        <w:t>:</w:t>
      </w:r>
    </w:p>
    <w:p w14:paraId="5DAB6C7B" w14:textId="77777777" w:rsidR="00F4495C" w:rsidRPr="003A5FBA" w:rsidRDefault="00F4495C" w:rsidP="00F4495C">
      <w:pPr>
        <w:shd w:val="clear" w:color="auto" w:fill="FFFFFF"/>
        <w:spacing w:line="360" w:lineRule="auto"/>
        <w:jc w:val="both"/>
        <w:rPr>
          <w:rFonts w:ascii="Arial" w:eastAsia="ArialMT" w:hAnsi="Arial" w:cs="Arial"/>
        </w:rPr>
      </w:pPr>
    </w:p>
    <w:p w14:paraId="79E86BFA" w14:textId="77777777" w:rsidR="00DF10EB" w:rsidRPr="003A5FBA" w:rsidRDefault="0013397D" w:rsidP="00496143">
      <w:pPr>
        <w:numPr>
          <w:ilvl w:val="0"/>
          <w:numId w:val="1"/>
        </w:numPr>
        <w:shd w:val="clear" w:color="auto" w:fill="FFFFFF"/>
        <w:ind w:left="426"/>
        <w:jc w:val="both"/>
        <w:rPr>
          <w:rFonts w:ascii="Arial" w:eastAsia="ArialMT" w:hAnsi="Arial" w:cs="Arial"/>
        </w:rPr>
      </w:pPr>
      <w:r w:rsidRPr="003A5FBA">
        <w:rPr>
          <w:rFonts w:ascii="Arial" w:eastAsia="ArialMT" w:hAnsi="Arial" w:cs="Arial"/>
        </w:rPr>
        <w:t xml:space="preserve">Manter em meu poder </w:t>
      </w:r>
      <w:r w:rsidR="006A268F" w:rsidRPr="003A5FBA">
        <w:rPr>
          <w:rFonts w:ascii="Arial" w:eastAsia="ArialMT" w:hAnsi="Arial" w:cs="Arial"/>
        </w:rPr>
        <w:t>cópia</w:t>
      </w:r>
      <w:r w:rsidRPr="003A5FBA">
        <w:rPr>
          <w:rFonts w:ascii="Arial" w:eastAsia="ArialMT" w:hAnsi="Arial" w:cs="Arial"/>
        </w:rPr>
        <w:t xml:space="preserve"> do ajuste celebrado e de todos os aditivos, se existentes, juntamente com os outros documentos que possam dirimir dúvidas originárias do cumprimento das obrigações assumidas pelas partes;</w:t>
      </w:r>
    </w:p>
    <w:p w14:paraId="696E7619" w14:textId="160C8AF9" w:rsidR="006A268F" w:rsidRPr="003A5FBA" w:rsidRDefault="39A96292" w:rsidP="39A96292">
      <w:pPr>
        <w:numPr>
          <w:ilvl w:val="0"/>
          <w:numId w:val="1"/>
        </w:numPr>
        <w:shd w:val="clear" w:color="auto" w:fill="FFFFFF" w:themeFill="background1"/>
        <w:ind w:left="426"/>
        <w:jc w:val="both"/>
        <w:rPr>
          <w:rFonts w:ascii="Arial" w:eastAsia="ArialMT" w:hAnsi="Arial" w:cs="Arial"/>
        </w:rPr>
      </w:pPr>
      <w:r w:rsidRPr="39A96292">
        <w:rPr>
          <w:rFonts w:ascii="Arial" w:hAnsi="Arial" w:cs="Arial"/>
        </w:rPr>
        <w:t xml:space="preserve">Manter permanente vigilância sobre as obrigações do coordenador e da Fundação de Apoio, basicamente em relação aos termos ajustados e condições do Edital e, fundamentalmente, quanto à inarredável observância aos princípios e preceitos consubstanciados na Lei nº 8.666/93, Lei nº 8.958/94 e Decreto 7.423/10, no que couber; </w:t>
      </w:r>
      <w:r w:rsidR="006A268F" w:rsidRPr="003A5FBA">
        <w:rPr>
          <w:rFonts w:ascii="Arial" w:hAnsi="Arial" w:cs="Arial"/>
        </w:rPr>
        <w:t xml:space="preserve"> </w:t>
      </w:r>
    </w:p>
    <w:p w14:paraId="53D40F3B" w14:textId="60C5C153" w:rsidR="006A268F" w:rsidRPr="001559A9" w:rsidRDefault="39A96292" w:rsidP="39A96292">
      <w:pPr>
        <w:numPr>
          <w:ilvl w:val="0"/>
          <w:numId w:val="1"/>
        </w:numPr>
        <w:shd w:val="clear" w:color="auto" w:fill="FFFFFF" w:themeFill="background1"/>
        <w:ind w:left="426"/>
        <w:jc w:val="both"/>
        <w:rPr>
          <w:rFonts w:ascii="Arial" w:eastAsia="Arial" w:hAnsi="Arial" w:cs="Arial"/>
        </w:rPr>
      </w:pPr>
      <w:r w:rsidRPr="39A96292">
        <w:rPr>
          <w:rFonts w:ascii="Arial" w:hAnsi="Arial" w:cs="Arial"/>
        </w:rPr>
        <w:t xml:space="preserve">Não divulgar, explorar ou utilizar, conhecimentos, informações ou dados confidenciais, utilizáveis na indústria, comércio ou prestação de serviços a que tive acesso no período em que participei da execução do Projeto, excluídos aqueles que sejam de conhecimento público ou que sejam evidentes para um técnico no assunto, sem autorização, por escrito, do coordenador do Projeto ou da IFPR, mesmo após o término sob pena de crime de concorrência desleal; </w:t>
      </w:r>
    </w:p>
    <w:p w14:paraId="43AB1B3E" w14:textId="1A986FCE" w:rsidR="006A268F" w:rsidRPr="001559A9" w:rsidRDefault="39A96292" w:rsidP="39A96292">
      <w:pPr>
        <w:numPr>
          <w:ilvl w:val="0"/>
          <w:numId w:val="1"/>
        </w:numPr>
        <w:shd w:val="clear" w:color="auto" w:fill="FFFFFF" w:themeFill="background1"/>
        <w:ind w:left="426"/>
        <w:jc w:val="both"/>
      </w:pPr>
      <w:r w:rsidRPr="39A96292">
        <w:rPr>
          <w:rFonts w:ascii="Arial" w:hAnsi="Arial" w:cs="Arial"/>
        </w:rPr>
        <w:t xml:space="preserve">Atestar as solicitações de compras e ordens de serviço requeridas pelo coordenador do projeto à fundação de apoio; </w:t>
      </w:r>
    </w:p>
    <w:p w14:paraId="56BDD9C1" w14:textId="77777777" w:rsidR="001559A9" w:rsidRPr="003A5FBA" w:rsidRDefault="39A96292" w:rsidP="00496143">
      <w:pPr>
        <w:numPr>
          <w:ilvl w:val="0"/>
          <w:numId w:val="1"/>
        </w:numPr>
        <w:shd w:val="clear" w:color="auto" w:fill="FFFFFF"/>
        <w:ind w:left="426"/>
        <w:jc w:val="both"/>
        <w:rPr>
          <w:rFonts w:ascii="Arial" w:eastAsia="ArialMT" w:hAnsi="Arial" w:cs="Arial"/>
        </w:rPr>
      </w:pPr>
      <w:r w:rsidRPr="39A96292">
        <w:rPr>
          <w:rFonts w:ascii="Arial" w:eastAsia="ArialMT" w:hAnsi="Arial" w:cs="Arial"/>
        </w:rPr>
        <w:t>Responsabilizar-se pelo recebimento e ateste das notas fiscais pertinentes ao projeto/</w:t>
      </w:r>
    </w:p>
    <w:p w14:paraId="1EBACE6A" w14:textId="77777777" w:rsidR="006A268F" w:rsidRPr="003A5FBA" w:rsidRDefault="39A96292" w:rsidP="00496143">
      <w:pPr>
        <w:numPr>
          <w:ilvl w:val="0"/>
          <w:numId w:val="1"/>
        </w:numPr>
        <w:shd w:val="clear" w:color="auto" w:fill="FFFFFF"/>
        <w:ind w:left="426"/>
        <w:jc w:val="both"/>
        <w:rPr>
          <w:rFonts w:ascii="Arial" w:eastAsia="ArialMT" w:hAnsi="Arial" w:cs="Arial"/>
        </w:rPr>
      </w:pPr>
      <w:r w:rsidRPr="39A96292">
        <w:rPr>
          <w:rFonts w:ascii="Arial" w:hAnsi="Arial" w:cs="Arial"/>
        </w:rPr>
        <w:t xml:space="preserve">Anotar e registrar todas as ocorrências relacionadas com a execução do ajuste, informando ao Coordenador do Projeto os procedimentos que dependam de providências, com vistas à regularização das faltas ou dos defeitos observados; </w:t>
      </w:r>
    </w:p>
    <w:p w14:paraId="01ADE4C0" w14:textId="77777777" w:rsidR="006A268F" w:rsidRPr="003A5FBA" w:rsidRDefault="39A96292" w:rsidP="00496143">
      <w:pPr>
        <w:numPr>
          <w:ilvl w:val="0"/>
          <w:numId w:val="1"/>
        </w:numPr>
        <w:shd w:val="clear" w:color="auto" w:fill="FFFFFF"/>
        <w:ind w:left="426"/>
        <w:jc w:val="both"/>
        <w:rPr>
          <w:rFonts w:ascii="Arial" w:eastAsia="ArialMT" w:hAnsi="Arial" w:cs="Arial"/>
        </w:rPr>
      </w:pPr>
      <w:r w:rsidRPr="39A96292">
        <w:rPr>
          <w:rFonts w:ascii="Arial" w:hAnsi="Arial" w:cs="Arial"/>
        </w:rPr>
        <w:t xml:space="preserve">Verificar se há desconformidade entre o valor ajustado e o pagamento; </w:t>
      </w:r>
    </w:p>
    <w:p w14:paraId="26D58A9C" w14:textId="77777777" w:rsidR="006A268F" w:rsidRPr="003A5FBA" w:rsidRDefault="39A96292" w:rsidP="00496143">
      <w:pPr>
        <w:numPr>
          <w:ilvl w:val="0"/>
          <w:numId w:val="1"/>
        </w:numPr>
        <w:shd w:val="clear" w:color="auto" w:fill="FFFFFF"/>
        <w:ind w:left="426"/>
        <w:jc w:val="both"/>
        <w:rPr>
          <w:rFonts w:ascii="Arial" w:eastAsia="ArialMT" w:hAnsi="Arial" w:cs="Arial"/>
        </w:rPr>
      </w:pPr>
      <w:r w:rsidRPr="39A96292">
        <w:rPr>
          <w:rFonts w:ascii="Arial" w:hAnsi="Arial" w:cs="Arial"/>
        </w:rPr>
        <w:t xml:space="preserve">Formalizar, sempre que possível, os entendimentos realizados com a entidade parceira ou seu preposto, adotando todas as medidas que permitam compatibilizar as obrigações bilaterais; </w:t>
      </w:r>
    </w:p>
    <w:p w14:paraId="25606023" w14:textId="77777777" w:rsidR="006A268F" w:rsidRPr="003A5FBA" w:rsidRDefault="39A96292" w:rsidP="00496143">
      <w:pPr>
        <w:numPr>
          <w:ilvl w:val="0"/>
          <w:numId w:val="1"/>
        </w:numPr>
        <w:shd w:val="clear" w:color="auto" w:fill="FFFFFF"/>
        <w:ind w:left="426"/>
        <w:jc w:val="both"/>
        <w:rPr>
          <w:rFonts w:ascii="Arial" w:eastAsia="ArialMT" w:hAnsi="Arial" w:cs="Arial"/>
        </w:rPr>
      </w:pPr>
      <w:r w:rsidRPr="39A96292">
        <w:rPr>
          <w:rFonts w:ascii="Arial" w:hAnsi="Arial" w:cs="Arial"/>
        </w:rPr>
        <w:t xml:space="preserve">Verificar in loco, se o ajuste cumpriu exatamente com todas as cláusulas avençadas, comparando os elementos físicos da execução com as especificações do objeto; </w:t>
      </w:r>
    </w:p>
    <w:p w14:paraId="73BC783F" w14:textId="77777777" w:rsidR="006A268F" w:rsidRPr="003A5FBA" w:rsidRDefault="39A96292" w:rsidP="00496143">
      <w:pPr>
        <w:numPr>
          <w:ilvl w:val="0"/>
          <w:numId w:val="1"/>
        </w:numPr>
        <w:shd w:val="clear" w:color="auto" w:fill="FFFFFF"/>
        <w:ind w:left="426"/>
        <w:jc w:val="both"/>
        <w:rPr>
          <w:rFonts w:ascii="Arial" w:eastAsia="ArialMT" w:hAnsi="Arial" w:cs="Arial"/>
        </w:rPr>
      </w:pPr>
      <w:r w:rsidRPr="39A96292">
        <w:rPr>
          <w:rFonts w:ascii="Arial" w:hAnsi="Arial" w:cs="Arial"/>
        </w:rPr>
        <w:t xml:space="preserve">Emitir parecer relativo a prestações de contas elaboradas pelo coordenador do projeto e pela fundação de apoio, opinando pela regularidade  das despesas realizadas e apontando qualquer ressalva que julgar necessária; </w:t>
      </w:r>
    </w:p>
    <w:p w14:paraId="29D6B04F" w14:textId="77777777" w:rsidR="006A268F" w:rsidRPr="003A5FBA" w:rsidRDefault="006A268F" w:rsidP="0064667B">
      <w:pPr>
        <w:shd w:val="clear" w:color="auto" w:fill="FFFFFF"/>
        <w:ind w:left="66"/>
        <w:jc w:val="both"/>
        <w:rPr>
          <w:rFonts w:ascii="Arial" w:eastAsia="ArialMT" w:hAnsi="Arial" w:cs="Arial"/>
        </w:rPr>
      </w:pPr>
      <w:r w:rsidRPr="003A5FBA">
        <w:rPr>
          <w:rFonts w:ascii="Arial" w:hAnsi="Arial" w:cs="Arial"/>
        </w:rPr>
        <w:t xml:space="preserve"> </w:t>
      </w:r>
    </w:p>
    <w:p w14:paraId="02EB378F" w14:textId="77777777" w:rsidR="006A268F" w:rsidRPr="003A5FBA" w:rsidRDefault="006A268F" w:rsidP="00496143">
      <w:pPr>
        <w:shd w:val="clear" w:color="auto" w:fill="FFFFFF"/>
        <w:jc w:val="right"/>
        <w:rPr>
          <w:rFonts w:ascii="Arial" w:eastAsia="ArialMT" w:hAnsi="Arial" w:cs="Arial"/>
        </w:rPr>
      </w:pPr>
    </w:p>
    <w:p w14:paraId="6A05A809" w14:textId="77777777" w:rsidR="006A268F" w:rsidRPr="003A5FBA" w:rsidRDefault="006A268F" w:rsidP="00496143">
      <w:pPr>
        <w:shd w:val="clear" w:color="auto" w:fill="FFFFFF"/>
        <w:jc w:val="right"/>
        <w:rPr>
          <w:rFonts w:ascii="Arial" w:eastAsia="ArialMT" w:hAnsi="Arial" w:cs="Arial"/>
        </w:rPr>
      </w:pPr>
    </w:p>
    <w:p w14:paraId="08BFC98D" w14:textId="41E61E97" w:rsidR="00D76DEB" w:rsidRPr="003A5FBA" w:rsidRDefault="006A268F" w:rsidP="00496143">
      <w:pPr>
        <w:shd w:val="clear" w:color="auto" w:fill="FFFFFF"/>
        <w:jc w:val="right"/>
        <w:rPr>
          <w:rFonts w:ascii="Arial" w:eastAsia="ArialMT" w:hAnsi="Arial" w:cs="Arial"/>
        </w:rPr>
      </w:pPr>
      <w:bookmarkStart w:id="0" w:name="_Hlk15649550"/>
      <w:r w:rsidRPr="003A5FBA">
        <w:rPr>
          <w:rFonts w:ascii="Arial" w:eastAsia="ArialMT" w:hAnsi="Arial" w:cs="Arial"/>
        </w:rPr>
        <w:t xml:space="preserve">______________ , ____ </w:t>
      </w:r>
      <w:r w:rsidR="00D76DEB" w:rsidRPr="003A5FBA">
        <w:rPr>
          <w:rFonts w:ascii="Arial" w:eastAsia="ArialMT" w:hAnsi="Arial" w:cs="Arial"/>
        </w:rPr>
        <w:t>de______________ de 20</w:t>
      </w:r>
      <w:r w:rsidR="00FB4B1C">
        <w:rPr>
          <w:rFonts w:ascii="Arial" w:eastAsia="ArialMT" w:hAnsi="Arial" w:cs="Arial"/>
        </w:rPr>
        <w:t>__</w:t>
      </w:r>
      <w:r w:rsidR="00D76DEB" w:rsidRPr="003A5FBA">
        <w:rPr>
          <w:rFonts w:ascii="Arial" w:eastAsia="ArialMT" w:hAnsi="Arial" w:cs="Arial"/>
        </w:rPr>
        <w:t>.</w:t>
      </w:r>
    </w:p>
    <w:p w14:paraId="1DE58493" w14:textId="77777777" w:rsidR="00D76DEB" w:rsidRPr="003A5FBA" w:rsidRDefault="00D76DEB" w:rsidP="00496143">
      <w:pPr>
        <w:shd w:val="clear" w:color="auto" w:fill="FFFFFF"/>
        <w:jc w:val="right"/>
        <w:rPr>
          <w:rFonts w:ascii="Arial" w:eastAsia="ArialMT" w:hAnsi="Arial" w:cs="Arial"/>
          <w:i/>
        </w:rPr>
      </w:pPr>
      <w:r w:rsidRPr="003A5FBA">
        <w:rPr>
          <w:rFonts w:ascii="Arial" w:eastAsia="ArialMT" w:hAnsi="Arial" w:cs="Arial"/>
          <w:i/>
        </w:rPr>
        <w:t>(local e data)</w:t>
      </w:r>
    </w:p>
    <w:p w14:paraId="452BCEFE" w14:textId="77777777" w:rsidR="006A268F" w:rsidRPr="003A5FBA" w:rsidRDefault="006A268F" w:rsidP="00496143">
      <w:pPr>
        <w:shd w:val="clear" w:color="auto" w:fill="FFFFFF"/>
        <w:jc w:val="both"/>
        <w:rPr>
          <w:rFonts w:ascii="Arial" w:eastAsia="ArialMT" w:hAnsi="Arial" w:cs="Arial"/>
        </w:rPr>
      </w:pPr>
      <w:r w:rsidRPr="003A5FBA">
        <w:rPr>
          <w:rFonts w:ascii="Arial" w:eastAsia="ArialMT" w:hAnsi="Arial" w:cs="Arial"/>
        </w:rPr>
        <w:t xml:space="preserve">Ciente e de acordo, </w:t>
      </w:r>
    </w:p>
    <w:p w14:paraId="5A39BBE3" w14:textId="77777777" w:rsidR="00D76DEB" w:rsidRPr="003A5FBA" w:rsidRDefault="00D76DEB" w:rsidP="00496143">
      <w:pPr>
        <w:shd w:val="clear" w:color="auto" w:fill="FFFFFF"/>
        <w:jc w:val="right"/>
        <w:rPr>
          <w:rFonts w:ascii="Arial" w:eastAsia="ArialMT" w:hAnsi="Arial" w:cs="Arial"/>
          <w:i/>
        </w:rPr>
      </w:pPr>
    </w:p>
    <w:p w14:paraId="41C8F396" w14:textId="77777777" w:rsidR="00F4495C" w:rsidRPr="003A5FBA" w:rsidRDefault="00F4495C" w:rsidP="00496143">
      <w:pPr>
        <w:shd w:val="clear" w:color="auto" w:fill="FFFFFF"/>
        <w:jc w:val="center"/>
        <w:rPr>
          <w:rFonts w:ascii="Arial" w:eastAsia="ArialMT" w:hAnsi="Arial" w:cs="Arial"/>
        </w:rPr>
      </w:pPr>
    </w:p>
    <w:p w14:paraId="4A2352F3" w14:textId="77777777" w:rsidR="00D76DEB" w:rsidRPr="003A5FBA" w:rsidRDefault="00D76DEB" w:rsidP="00496143">
      <w:pPr>
        <w:shd w:val="clear" w:color="auto" w:fill="FFFFFF"/>
        <w:jc w:val="center"/>
        <w:rPr>
          <w:rFonts w:ascii="Arial" w:eastAsia="ArialMT" w:hAnsi="Arial" w:cs="Arial"/>
        </w:rPr>
      </w:pPr>
      <w:r w:rsidRPr="003A5FBA">
        <w:rPr>
          <w:rFonts w:ascii="Arial" w:eastAsia="ArialMT" w:hAnsi="Arial" w:cs="Arial"/>
        </w:rPr>
        <w:t>_______________________________</w:t>
      </w:r>
    </w:p>
    <w:p w14:paraId="285054D3" w14:textId="77777777" w:rsidR="00D76DEB" w:rsidRPr="003A5FBA" w:rsidRDefault="006A268F" w:rsidP="00496143">
      <w:pPr>
        <w:shd w:val="clear" w:color="auto" w:fill="FFFFFF"/>
        <w:jc w:val="center"/>
        <w:rPr>
          <w:rFonts w:ascii="Arial" w:eastAsia="ArialMT" w:hAnsi="Arial" w:cs="Arial"/>
        </w:rPr>
      </w:pPr>
      <w:r w:rsidRPr="003A5FBA">
        <w:rPr>
          <w:rFonts w:ascii="Arial" w:eastAsia="ArialMT" w:hAnsi="Arial" w:cs="Arial"/>
        </w:rPr>
        <w:t>Fiscal</w:t>
      </w:r>
      <w:bookmarkEnd w:id="0"/>
    </w:p>
    <w:sectPr w:rsidR="00D76DEB" w:rsidRPr="003A5FBA" w:rsidSect="00F4495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1134"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C00C1" w14:textId="77777777" w:rsidR="0078593D" w:rsidRDefault="0078593D">
      <w:r>
        <w:separator/>
      </w:r>
    </w:p>
  </w:endnote>
  <w:endnote w:type="continuationSeparator" w:id="0">
    <w:p w14:paraId="2F3B857A" w14:textId="77777777" w:rsidR="0078593D" w:rsidRDefault="0078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swiss"/>
    <w:pitch w:val="default"/>
  </w:font>
  <w:font w:name="Open Sans">
    <w:altName w:val="Segoe UI"/>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373A" w14:textId="77777777" w:rsidR="00FB4B1C" w:rsidRDefault="00FB4B1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8839" w14:textId="77777777" w:rsidR="001C2F64" w:rsidRDefault="00B06463" w:rsidP="001C2F64">
    <w:pPr>
      <w:pStyle w:val="Rodap"/>
      <w:rPr>
        <w:rFonts w:ascii="Open Sans" w:hAnsi="Open Sans"/>
        <w:b/>
        <w:bCs/>
        <w:sz w:val="18"/>
        <w:szCs w:val="18"/>
      </w:rPr>
    </w:pPr>
    <w:r>
      <w:rPr>
        <w:noProof/>
        <w:lang w:eastAsia="pt-BR" w:bidi="ar-SA"/>
      </w:rPr>
      <w:drawing>
        <wp:anchor distT="0" distB="0" distL="0" distR="0" simplePos="0" relativeHeight="251658240" behindDoc="0" locked="0" layoutInCell="1" allowOverlap="1" wp14:anchorId="7FBEB3E7" wp14:editId="07777777">
          <wp:simplePos x="0" y="0"/>
          <wp:positionH relativeFrom="column">
            <wp:posOffset>-368300</wp:posOffset>
          </wp:positionH>
          <wp:positionV relativeFrom="paragraph">
            <wp:posOffset>-254635</wp:posOffset>
          </wp:positionV>
          <wp:extent cx="370840" cy="732790"/>
          <wp:effectExtent l="0" t="0" r="0" b="0"/>
          <wp:wrapSquare wrapText="largest"/>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732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C2F64">
      <w:rPr>
        <w:rFonts w:ascii="Open Sans" w:hAnsi="Open Sans"/>
        <w:b/>
        <w:bCs/>
        <w:sz w:val="18"/>
        <w:szCs w:val="18"/>
      </w:rPr>
      <w:t xml:space="preserve">   INSTITUTO FEDERAL DO PARANÁ | Reitoria</w:t>
    </w:r>
  </w:p>
  <w:p w14:paraId="72A3D3EC" w14:textId="2D18D00E" w:rsidR="003066D8" w:rsidRPr="00FB4B1C" w:rsidRDefault="001C2F64">
    <w:pPr>
      <w:pStyle w:val="Rodap"/>
      <w:rPr>
        <w:rFonts w:ascii="Open Sans" w:hAnsi="Open Sans"/>
        <w:sz w:val="18"/>
        <w:szCs w:val="18"/>
      </w:rPr>
    </w:pPr>
    <w:r>
      <w:rPr>
        <w:rFonts w:ascii="Open Sans" w:hAnsi="Open Sans"/>
        <w:sz w:val="18"/>
        <w:szCs w:val="18"/>
      </w:rPr>
      <w:t xml:space="preserve">   </w:t>
    </w:r>
    <w:r w:rsidR="00FB4B1C">
      <w:rPr>
        <w:rFonts w:ascii="Open Sans" w:hAnsi="Open Sans"/>
        <w:sz w:val="18"/>
        <w:szCs w:val="18"/>
      </w:rPr>
      <w:t>Rua Emílio Bertolini, nº 54 - Cajuru, Curitiba - PR | CEP 82.920-030 - Brasil</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28ED" w14:textId="77777777" w:rsidR="00FB4B1C" w:rsidRDefault="00FB4B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D66FC" w14:textId="77777777" w:rsidR="0078593D" w:rsidRDefault="0078593D">
      <w:r>
        <w:separator/>
      </w:r>
    </w:p>
  </w:footnote>
  <w:footnote w:type="continuationSeparator" w:id="0">
    <w:p w14:paraId="10C5F85C" w14:textId="77777777" w:rsidR="0078593D" w:rsidRDefault="0078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84BB" w14:textId="77777777" w:rsidR="00FB4B1C" w:rsidRDefault="00FB4B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C9AC2" w14:textId="77777777" w:rsidR="003066D8" w:rsidRDefault="00B06463">
    <w:pPr>
      <w:pStyle w:val="Cabealho"/>
      <w:rPr>
        <w:lang w:eastAsia="ja-JP"/>
      </w:rPr>
    </w:pPr>
    <w:r>
      <w:rPr>
        <w:noProof/>
        <w:lang w:eastAsia="pt-BR" w:bidi="ar-SA"/>
      </w:rPr>
      <w:drawing>
        <wp:anchor distT="0" distB="0" distL="0" distR="0" simplePos="0" relativeHeight="251657216" behindDoc="0" locked="0" layoutInCell="1" allowOverlap="1" wp14:anchorId="1E38AE7F" wp14:editId="07777777">
          <wp:simplePos x="0" y="0"/>
          <wp:positionH relativeFrom="column">
            <wp:posOffset>16510</wp:posOffset>
          </wp:positionH>
          <wp:positionV relativeFrom="paragraph">
            <wp:posOffset>-513080</wp:posOffset>
          </wp:positionV>
          <wp:extent cx="5737860" cy="668020"/>
          <wp:effectExtent l="0" t="0" r="0" b="0"/>
          <wp:wrapSquare wrapText="larges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668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D0B940D" w14:textId="77777777" w:rsidR="003066D8" w:rsidRDefault="003066D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B103" w14:textId="77777777" w:rsidR="00FB4B1C" w:rsidRDefault="00FB4B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D7714"/>
    <w:multiLevelType w:val="hybridMultilevel"/>
    <w:tmpl w:val="4D2887A0"/>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64"/>
    <w:rsid w:val="00001746"/>
    <w:rsid w:val="000047E5"/>
    <w:rsid w:val="00013D0A"/>
    <w:rsid w:val="00051437"/>
    <w:rsid w:val="000569F4"/>
    <w:rsid w:val="00083627"/>
    <w:rsid w:val="000C3C2D"/>
    <w:rsid w:val="0011380D"/>
    <w:rsid w:val="00132C4C"/>
    <w:rsid w:val="0013397D"/>
    <w:rsid w:val="001477AB"/>
    <w:rsid w:val="001559A9"/>
    <w:rsid w:val="001A03FA"/>
    <w:rsid w:val="001C2F64"/>
    <w:rsid w:val="001D0BFF"/>
    <w:rsid w:val="0023702B"/>
    <w:rsid w:val="00252699"/>
    <w:rsid w:val="002660C9"/>
    <w:rsid w:val="002E36E3"/>
    <w:rsid w:val="003066D8"/>
    <w:rsid w:val="003563B7"/>
    <w:rsid w:val="00361A39"/>
    <w:rsid w:val="00380DD7"/>
    <w:rsid w:val="003954BC"/>
    <w:rsid w:val="003A5FBA"/>
    <w:rsid w:val="003C27EC"/>
    <w:rsid w:val="003F03E1"/>
    <w:rsid w:val="0040395F"/>
    <w:rsid w:val="004766BE"/>
    <w:rsid w:val="004849BB"/>
    <w:rsid w:val="00485CE2"/>
    <w:rsid w:val="00496143"/>
    <w:rsid w:val="004B4507"/>
    <w:rsid w:val="004F6052"/>
    <w:rsid w:val="00500098"/>
    <w:rsid w:val="0050157A"/>
    <w:rsid w:val="00546E11"/>
    <w:rsid w:val="0064667B"/>
    <w:rsid w:val="00682BEA"/>
    <w:rsid w:val="006841A5"/>
    <w:rsid w:val="006A268F"/>
    <w:rsid w:val="006D4D14"/>
    <w:rsid w:val="00770D8D"/>
    <w:rsid w:val="0078593D"/>
    <w:rsid w:val="007A624C"/>
    <w:rsid w:val="007B2318"/>
    <w:rsid w:val="007E2014"/>
    <w:rsid w:val="007F2817"/>
    <w:rsid w:val="007F2F3C"/>
    <w:rsid w:val="008471AA"/>
    <w:rsid w:val="0085026C"/>
    <w:rsid w:val="00852EC4"/>
    <w:rsid w:val="008F0F80"/>
    <w:rsid w:val="00924D56"/>
    <w:rsid w:val="009556F4"/>
    <w:rsid w:val="00960BBD"/>
    <w:rsid w:val="00982037"/>
    <w:rsid w:val="009A5BDA"/>
    <w:rsid w:val="009B7A3B"/>
    <w:rsid w:val="009C033F"/>
    <w:rsid w:val="00A43442"/>
    <w:rsid w:val="00A447D5"/>
    <w:rsid w:val="00A86F2A"/>
    <w:rsid w:val="00AA7131"/>
    <w:rsid w:val="00B06463"/>
    <w:rsid w:val="00B3597D"/>
    <w:rsid w:val="00B91110"/>
    <w:rsid w:val="00BA10B1"/>
    <w:rsid w:val="00BE0DE6"/>
    <w:rsid w:val="00C0604B"/>
    <w:rsid w:val="00C23972"/>
    <w:rsid w:val="00C64BA2"/>
    <w:rsid w:val="00C73B44"/>
    <w:rsid w:val="00C928D3"/>
    <w:rsid w:val="00C92E70"/>
    <w:rsid w:val="00CE2ACE"/>
    <w:rsid w:val="00CE5C7E"/>
    <w:rsid w:val="00D73B7E"/>
    <w:rsid w:val="00D76DEB"/>
    <w:rsid w:val="00D90BD2"/>
    <w:rsid w:val="00DA46C1"/>
    <w:rsid w:val="00DE776A"/>
    <w:rsid w:val="00DF10EB"/>
    <w:rsid w:val="00EA1EDF"/>
    <w:rsid w:val="00EC6B15"/>
    <w:rsid w:val="00EE7F0F"/>
    <w:rsid w:val="00F402EE"/>
    <w:rsid w:val="00F4495C"/>
    <w:rsid w:val="00F55FA7"/>
    <w:rsid w:val="00F610E6"/>
    <w:rsid w:val="00F72ABA"/>
    <w:rsid w:val="00FA3CD7"/>
    <w:rsid w:val="00FB4B1C"/>
    <w:rsid w:val="00FD2C6C"/>
    <w:rsid w:val="00FE196E"/>
    <w:rsid w:val="39A9629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BA842D"/>
  <w15:chartTrackingRefBased/>
  <w15:docId w15:val="{04CA7A10-4902-4371-B693-244C5751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3">
    <w:name w:val="Fonte parág. padrão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Fontepargpadro2">
    <w:name w:val="Fonte parág. padrão2"/>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Fontepargpadro1">
    <w:name w:val="Fonte parág. padrão1"/>
  </w:style>
  <w:style w:type="character" w:styleId="Hyperlink">
    <w:name w:val="Hyperlink"/>
    <w:rPr>
      <w:color w:val="0000FF"/>
      <w:u w:val="single"/>
    </w:rPr>
  </w:style>
  <w:style w:type="character" w:styleId="nfase">
    <w:name w:val="Emphasis"/>
    <w:qFormat/>
    <w:rPr>
      <w:i/>
      <w:iCs/>
    </w:rPr>
  </w:style>
  <w:style w:type="character" w:customStyle="1" w:styleId="Smbolosdenumerao">
    <w:name w:val="Símbolos de numeração"/>
  </w:style>
  <w:style w:type="character" w:customStyle="1" w:styleId="CabealhoChar">
    <w:name w:val="Cabeçalho Char"/>
    <w:rPr>
      <w:rFonts w:eastAsia="Lucida Sans Unicode" w:cs="Mangal"/>
      <w:kern w:val="1"/>
      <w:sz w:val="24"/>
      <w:szCs w:val="24"/>
      <w:lang w:bidi="hi-IN"/>
    </w:rPr>
  </w:style>
  <w:style w:type="character" w:customStyle="1" w:styleId="RodapChar">
    <w:name w:val="Rodapé Char"/>
    <w:rPr>
      <w:rFonts w:eastAsia="Lucida Sans Unicode" w:cs="Mangal"/>
      <w:kern w:val="1"/>
      <w:sz w:val="24"/>
      <w:szCs w:val="24"/>
      <w:lang w:bidi="hi-IN"/>
    </w:rPr>
  </w:style>
  <w:style w:type="paragraph" w:customStyle="1" w:styleId="Ttulo4">
    <w:name w:val="Título4"/>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style>
  <w:style w:type="paragraph" w:customStyle="1" w:styleId="Ttulo3">
    <w:name w:val="Título3"/>
    <w:basedOn w:val="Normal"/>
    <w:next w:val="Corpodetexto"/>
    <w:pPr>
      <w:keepNext/>
      <w:spacing w:before="240" w:after="120"/>
    </w:pPr>
    <w:rPr>
      <w:rFonts w:ascii="Arial" w:hAnsi="Arial"/>
      <w:sz w:val="28"/>
      <w:szCs w:val="28"/>
    </w:rPr>
  </w:style>
  <w:style w:type="paragraph" w:customStyle="1" w:styleId="Captulo">
    <w:name w:val="Capítulo"/>
    <w:basedOn w:val="Normal"/>
    <w:next w:val="Corpodetexto"/>
    <w:pPr>
      <w:keepNext/>
      <w:spacing w:before="240" w:after="120"/>
    </w:pPr>
    <w:rPr>
      <w:rFonts w:ascii="Arial" w:hAnsi="Arial" w:cs="Tahoma"/>
      <w:sz w:val="28"/>
      <w:szCs w:val="28"/>
    </w:rPr>
  </w:style>
  <w:style w:type="paragraph" w:customStyle="1" w:styleId="Ttulo2">
    <w:name w:val="Título2"/>
    <w:basedOn w:val="Normal"/>
    <w:next w:val="Corpodetexto"/>
    <w:pPr>
      <w:keepNext/>
      <w:spacing w:before="240" w:after="120"/>
    </w:pPr>
    <w:rPr>
      <w:rFonts w:ascii="Arial" w:hAnsi="Arial"/>
      <w:sz w:val="28"/>
      <w:szCs w:val="28"/>
    </w:rPr>
  </w:style>
  <w:style w:type="paragraph" w:customStyle="1" w:styleId="Legenda2">
    <w:name w:val="Legenda2"/>
    <w:basedOn w:val="Normal"/>
    <w:pPr>
      <w:suppressLineNumbers/>
      <w:spacing w:before="120" w:after="120"/>
    </w:pPr>
    <w:rPr>
      <w:i/>
      <w:iCs/>
    </w:rPr>
  </w:style>
  <w:style w:type="paragraph" w:customStyle="1" w:styleId="Ttulo1">
    <w:name w:val="Título1"/>
    <w:basedOn w:val="Normal"/>
    <w:next w:val="Corpodetexto"/>
    <w:pPr>
      <w:keepNext/>
      <w:spacing w:before="240" w:after="120"/>
    </w:pPr>
    <w:rPr>
      <w:rFonts w:ascii="Arial" w:hAnsi="Arial" w:cs="Arial"/>
      <w:sz w:val="28"/>
      <w:szCs w:val="28"/>
    </w:rPr>
  </w:style>
  <w:style w:type="paragraph" w:customStyle="1" w:styleId="WW-Ttulo">
    <w:name w:val="WW-Título"/>
    <w:basedOn w:val="Ttulo1"/>
    <w:next w:val="Subttulo"/>
  </w:style>
  <w:style w:type="paragraph" w:styleId="Subttulo">
    <w:name w:val="Subtitle"/>
    <w:basedOn w:val="Ttulo1"/>
    <w:next w:val="Corpodetexto"/>
    <w:qFormat/>
    <w:pPr>
      <w:jc w:val="center"/>
    </w:pPr>
    <w:rPr>
      <w:i/>
      <w:iCs/>
    </w:r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pPr>
  </w:style>
  <w:style w:type="paragraph" w:styleId="Rodap">
    <w:name w:val="footer"/>
    <w:basedOn w:val="Normal"/>
    <w:pPr>
      <w:suppressLineNumbers/>
    </w:pPr>
  </w:style>
  <w:style w:type="paragraph" w:customStyle="1" w:styleId="western">
    <w:name w:val="western"/>
    <w:basedOn w:val="Normal"/>
    <w:pPr>
      <w:widowControl/>
      <w:suppressAutoHyphens w:val="0"/>
      <w:spacing w:before="280" w:after="119"/>
    </w:pPr>
    <w:rPr>
      <w:rFonts w:eastAsia="Times New Roman" w:cs="Times New Roman"/>
      <w:lang w:bidi="ar-SA"/>
    </w:rPr>
  </w:style>
  <w:style w:type="paragraph" w:customStyle="1" w:styleId="Normal1">
    <w:name w:val="Normal1"/>
    <w:basedOn w:val="Normal"/>
    <w:pPr>
      <w:autoSpaceDE w:val="0"/>
    </w:pPr>
    <w:rPr>
      <w:rFonts w:ascii="Calibri" w:eastAsia="Calibri" w:hAnsi="Calibri" w:cs="Calibri"/>
      <w:color w:val="00000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Standard">
    <w:name w:val="Standard"/>
    <w:pPr>
      <w:widowControl w:val="0"/>
      <w:suppressAutoHyphens/>
      <w:textAlignment w:val="baseline"/>
    </w:pPr>
    <w:rPr>
      <w:rFonts w:eastAsia="Lucida Sans Unicode"/>
      <w:kern w:val="1"/>
      <w:sz w:val="24"/>
      <w:szCs w:val="24"/>
      <w:lang w:eastAsia="zh-CN"/>
    </w:rPr>
  </w:style>
  <w:style w:type="paragraph" w:styleId="NormalWeb">
    <w:name w:val="Normal (Web)"/>
    <w:basedOn w:val="Normal"/>
    <w:uiPriority w:val="99"/>
    <w:unhideWhenUsed/>
    <w:rsid w:val="00770D8D"/>
    <w:pPr>
      <w:widowControl/>
      <w:suppressAutoHyphens w:val="0"/>
      <w:spacing w:before="100" w:beforeAutospacing="1" w:after="100" w:afterAutospacing="1"/>
    </w:pPr>
    <w:rPr>
      <w:rFonts w:ascii="Times" w:eastAsia="Times New Roman" w:hAnsi="Times"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2135</Characters>
  <Application>Microsoft Office Word</Application>
  <DocSecurity>0</DocSecurity>
  <Lines>17</Lines>
  <Paragraphs>5</Paragraphs>
  <ScaleCrop>false</ScaleCrop>
  <Company>Hewlett-Packard Company</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Grein</dc:creator>
  <cp:keywords/>
  <cp:lastModifiedBy>Usuário</cp:lastModifiedBy>
  <cp:revision>4</cp:revision>
  <cp:lastPrinted>2017-06-12T22:56:00Z</cp:lastPrinted>
  <dcterms:created xsi:type="dcterms:W3CDTF">2020-11-17T18:25:00Z</dcterms:created>
  <dcterms:modified xsi:type="dcterms:W3CDTF">2021-02-02T17:12:00Z</dcterms:modified>
</cp:coreProperties>
</file>